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ACB83" w14:textId="1DC47553" w:rsidR="00053754" w:rsidRPr="00BE46FA" w:rsidRDefault="00053754" w:rsidP="00053754">
      <w:pPr>
        <w:spacing w:after="120" w:line="276" w:lineRule="auto"/>
        <w:rPr>
          <w:rFonts w:ascii="Garamond" w:hAnsi="Garamond"/>
          <w:b/>
          <w:bCs/>
          <w:sz w:val="24"/>
          <w:szCs w:val="24"/>
        </w:rPr>
      </w:pPr>
      <w:r w:rsidRPr="00BE46FA">
        <w:rPr>
          <w:rFonts w:ascii="Garamond" w:hAnsi="Garamond"/>
          <w:b/>
          <w:bCs/>
          <w:sz w:val="24"/>
          <w:szCs w:val="24"/>
        </w:rPr>
        <w:t xml:space="preserve">Załącznik nr </w:t>
      </w:r>
      <w:r>
        <w:rPr>
          <w:rFonts w:ascii="Garamond" w:hAnsi="Garamond"/>
          <w:b/>
          <w:bCs/>
          <w:sz w:val="24"/>
          <w:szCs w:val="24"/>
        </w:rPr>
        <w:t>1</w:t>
      </w:r>
      <w:r w:rsidRPr="00BE46FA">
        <w:rPr>
          <w:rFonts w:ascii="Garamond" w:hAnsi="Garamond"/>
          <w:b/>
          <w:bCs/>
          <w:sz w:val="24"/>
          <w:szCs w:val="24"/>
        </w:rPr>
        <w:t xml:space="preserve"> do Zapytania Ofertowego nr </w:t>
      </w:r>
      <w:r>
        <w:rPr>
          <w:rFonts w:ascii="Garamond" w:hAnsi="Garamond"/>
          <w:b/>
          <w:bCs/>
          <w:sz w:val="24"/>
          <w:szCs w:val="24"/>
        </w:rPr>
        <w:t>1</w:t>
      </w:r>
      <w:r w:rsidRPr="00BE46FA">
        <w:rPr>
          <w:rFonts w:ascii="Garamond" w:hAnsi="Garamond"/>
          <w:b/>
          <w:bCs/>
          <w:sz w:val="24"/>
          <w:szCs w:val="24"/>
        </w:rPr>
        <w:t>/2/202</w:t>
      </w:r>
      <w:r>
        <w:rPr>
          <w:rFonts w:ascii="Garamond" w:hAnsi="Garamond"/>
          <w:b/>
          <w:bCs/>
          <w:sz w:val="24"/>
          <w:szCs w:val="24"/>
        </w:rPr>
        <w:t>6</w:t>
      </w:r>
    </w:p>
    <w:p w14:paraId="2B3A7084" w14:textId="77777777" w:rsidR="007D5871" w:rsidRPr="001F32BC" w:rsidRDefault="007D5871" w:rsidP="00E31134">
      <w:pPr>
        <w:rPr>
          <w:rFonts w:ascii="Arial" w:hAnsi="Arial" w:cs="Arial"/>
        </w:rPr>
      </w:pPr>
    </w:p>
    <w:p w14:paraId="16A1E8B2" w14:textId="20448FDE" w:rsidR="008412FF" w:rsidRPr="001F32BC" w:rsidRDefault="007D5871" w:rsidP="00F643E3">
      <w:pPr>
        <w:jc w:val="center"/>
        <w:rPr>
          <w:rFonts w:ascii="Arial" w:hAnsi="Arial" w:cs="Arial"/>
          <w:b/>
          <w:bCs/>
          <w:sz w:val="24"/>
          <w:szCs w:val="24"/>
        </w:rPr>
      </w:pPr>
      <w:r w:rsidRPr="001F32BC">
        <w:rPr>
          <w:rFonts w:ascii="Arial" w:hAnsi="Arial" w:cs="Arial"/>
          <w:b/>
          <w:bCs/>
          <w:sz w:val="24"/>
          <w:szCs w:val="24"/>
        </w:rPr>
        <w:t>Szczegółowy opis przedmiotu zamówienia</w:t>
      </w:r>
      <w:r w:rsidR="005D2C61" w:rsidRPr="001F32BC">
        <w:rPr>
          <w:rFonts w:ascii="Arial" w:hAnsi="Arial" w:cs="Arial"/>
          <w:b/>
          <w:bCs/>
          <w:sz w:val="24"/>
          <w:szCs w:val="24"/>
        </w:rPr>
        <w:t xml:space="preserve"> (SOPZ)</w:t>
      </w:r>
    </w:p>
    <w:p w14:paraId="6E266CA2" w14:textId="3B701FC4" w:rsidR="00F643E3" w:rsidRPr="001F32BC" w:rsidRDefault="00F643E3" w:rsidP="00031BA1">
      <w:pPr>
        <w:numPr>
          <w:ilvl w:val="1"/>
          <w:numId w:val="1"/>
        </w:numPr>
        <w:spacing w:after="0" w:line="240" w:lineRule="auto"/>
        <w:ind w:left="284" w:hanging="284"/>
        <w:jc w:val="both"/>
        <w:rPr>
          <w:rFonts w:ascii="Arial" w:eastAsia="Arial" w:hAnsi="Arial" w:cs="Arial"/>
          <w:sz w:val="20"/>
          <w:szCs w:val="20"/>
        </w:rPr>
      </w:pPr>
      <w:bookmarkStart w:id="0" w:name="_Hlk194932845"/>
      <w:r w:rsidRPr="001F32BC">
        <w:rPr>
          <w:rFonts w:ascii="Arial" w:eastAsia="Arial" w:hAnsi="Arial" w:cs="Arial"/>
          <w:sz w:val="20"/>
          <w:szCs w:val="20"/>
        </w:rPr>
        <w:t>Przedmiotem zamówienia jest dostawa wózka wysokiego składowania.</w:t>
      </w:r>
    </w:p>
    <w:p w14:paraId="532262FC" w14:textId="279B4961" w:rsidR="00F643E3" w:rsidRPr="001F32BC" w:rsidRDefault="00F643E3" w:rsidP="00031BA1">
      <w:pPr>
        <w:numPr>
          <w:ilvl w:val="1"/>
          <w:numId w:val="1"/>
        </w:numPr>
        <w:spacing w:after="0" w:line="240" w:lineRule="auto"/>
        <w:ind w:left="284" w:hanging="284"/>
        <w:jc w:val="both"/>
        <w:rPr>
          <w:rFonts w:ascii="Arial" w:eastAsia="Arial" w:hAnsi="Arial" w:cs="Arial"/>
          <w:sz w:val="20"/>
          <w:szCs w:val="20"/>
        </w:rPr>
      </w:pPr>
      <w:r w:rsidRPr="001F32BC">
        <w:rPr>
          <w:rFonts w:ascii="Arial" w:eastAsia="Arial" w:hAnsi="Arial" w:cs="Arial"/>
          <w:sz w:val="20"/>
          <w:szCs w:val="20"/>
        </w:rPr>
        <w:t>Przedmiot</w:t>
      </w:r>
      <w:r w:rsidRPr="001F32BC">
        <w:rPr>
          <w:rFonts w:ascii="Arial" w:hAnsi="Arial" w:cs="Arial"/>
          <w:sz w:val="20"/>
          <w:szCs w:val="20"/>
        </w:rPr>
        <w:t xml:space="preserve"> zamówienia, o którym mowa w pkt 1 SOPZ obejmuje w szczególności:</w:t>
      </w:r>
    </w:p>
    <w:p w14:paraId="693C392F" w14:textId="0398C537" w:rsidR="00F643E3" w:rsidRPr="001F32BC" w:rsidRDefault="00F643E3" w:rsidP="00031BA1">
      <w:pPr>
        <w:pStyle w:val="Akapitzlist"/>
        <w:numPr>
          <w:ilvl w:val="1"/>
          <w:numId w:val="3"/>
        </w:numPr>
        <w:spacing w:after="0" w:line="235" w:lineRule="auto"/>
        <w:ind w:left="709" w:right="20" w:hanging="425"/>
        <w:jc w:val="both"/>
        <w:rPr>
          <w:rFonts w:ascii="Arial" w:eastAsia="Arial" w:hAnsi="Arial" w:cs="Arial"/>
          <w:sz w:val="20"/>
          <w:szCs w:val="20"/>
        </w:rPr>
      </w:pPr>
      <w:r w:rsidRPr="001F32BC">
        <w:rPr>
          <w:rFonts w:ascii="Arial" w:eastAsia="Arial" w:hAnsi="Arial" w:cs="Arial"/>
          <w:sz w:val="20"/>
          <w:szCs w:val="20"/>
        </w:rPr>
        <w:t>Sprzedaż i dostarczenie do miejsca realizacji przedmiotu zamówienia (miejsce wskazane przez Zamawiającego) wózka, o którym mowa w pkt 1 SOPZ zwanego dalej również zamiennie: „Wózkiem” lub „Sprzętem” lub „Urządzeniem”.</w:t>
      </w:r>
    </w:p>
    <w:p w14:paraId="466A9F88" w14:textId="4715AB80" w:rsidR="00F643E3" w:rsidRPr="001F32BC" w:rsidRDefault="00F643E3" w:rsidP="00031BA1">
      <w:pPr>
        <w:pStyle w:val="Akapitzlist"/>
        <w:numPr>
          <w:ilvl w:val="1"/>
          <w:numId w:val="3"/>
        </w:numPr>
        <w:spacing w:after="0" w:line="235" w:lineRule="auto"/>
        <w:ind w:left="709" w:right="20" w:hanging="425"/>
        <w:jc w:val="both"/>
        <w:rPr>
          <w:rFonts w:ascii="Arial" w:eastAsia="Arial" w:hAnsi="Arial" w:cs="Arial"/>
          <w:sz w:val="20"/>
          <w:szCs w:val="20"/>
        </w:rPr>
      </w:pPr>
      <w:r w:rsidRPr="001F32BC">
        <w:rPr>
          <w:rFonts w:ascii="Arial" w:eastAsia="Arial" w:hAnsi="Arial" w:cs="Arial"/>
          <w:sz w:val="20"/>
          <w:szCs w:val="20"/>
        </w:rPr>
        <w:t>Rozładowanie Wózka (</w:t>
      </w:r>
      <w:r w:rsidR="00084BDE" w:rsidRPr="001F32BC">
        <w:rPr>
          <w:rFonts w:ascii="Arial" w:eastAsia="Arial" w:hAnsi="Arial" w:cs="Arial"/>
          <w:sz w:val="20"/>
          <w:szCs w:val="20"/>
        </w:rPr>
        <w:t>dostawa na zasadzie DAP, rozładunek z lawety)</w:t>
      </w:r>
    </w:p>
    <w:p w14:paraId="03770DFC" w14:textId="77777777" w:rsidR="00F643E3" w:rsidRPr="001F32BC" w:rsidRDefault="00F643E3" w:rsidP="00031BA1">
      <w:pPr>
        <w:pStyle w:val="Akapitzlist"/>
        <w:numPr>
          <w:ilvl w:val="1"/>
          <w:numId w:val="3"/>
        </w:numPr>
        <w:spacing w:after="0" w:line="235" w:lineRule="auto"/>
        <w:ind w:left="709" w:right="20" w:hanging="425"/>
        <w:jc w:val="both"/>
        <w:rPr>
          <w:rFonts w:ascii="Arial" w:eastAsia="Arial" w:hAnsi="Arial" w:cs="Arial"/>
          <w:sz w:val="20"/>
          <w:szCs w:val="20"/>
        </w:rPr>
      </w:pPr>
      <w:r w:rsidRPr="001F32BC">
        <w:rPr>
          <w:rFonts w:ascii="Arial" w:eastAsia="Arial" w:hAnsi="Arial" w:cs="Arial"/>
          <w:sz w:val="20"/>
          <w:szCs w:val="20"/>
        </w:rPr>
        <w:t>Pierwsze uruchomienie Wózka.</w:t>
      </w:r>
    </w:p>
    <w:p w14:paraId="09602D67" w14:textId="4DC72D7C" w:rsidR="00F643E3" w:rsidRPr="001F32BC" w:rsidRDefault="00F643E3" w:rsidP="00031BA1">
      <w:pPr>
        <w:pStyle w:val="Akapitzlist"/>
        <w:numPr>
          <w:ilvl w:val="1"/>
          <w:numId w:val="3"/>
        </w:numPr>
        <w:spacing w:after="0" w:line="235" w:lineRule="auto"/>
        <w:ind w:left="709" w:right="20" w:hanging="425"/>
        <w:jc w:val="both"/>
        <w:rPr>
          <w:rFonts w:ascii="Arial" w:eastAsia="Arial" w:hAnsi="Arial" w:cs="Arial"/>
          <w:sz w:val="20"/>
          <w:szCs w:val="20"/>
        </w:rPr>
      </w:pPr>
      <w:r w:rsidRPr="001F32BC">
        <w:rPr>
          <w:rFonts w:ascii="Arial" w:eastAsia="Arial" w:hAnsi="Arial" w:cs="Arial"/>
          <w:sz w:val="20"/>
          <w:szCs w:val="20"/>
        </w:rPr>
        <w:t>Instruktaż</w:t>
      </w:r>
      <w:r w:rsidR="00FD1261" w:rsidRPr="001F32BC">
        <w:rPr>
          <w:rFonts w:ascii="Arial" w:eastAsia="Arial" w:hAnsi="Arial" w:cs="Arial"/>
          <w:sz w:val="20"/>
          <w:szCs w:val="20"/>
        </w:rPr>
        <w:t>/szkolenie</w:t>
      </w:r>
      <w:r w:rsidRPr="001F32BC">
        <w:rPr>
          <w:rFonts w:ascii="Arial" w:eastAsia="Arial" w:hAnsi="Arial" w:cs="Arial"/>
          <w:sz w:val="20"/>
          <w:szCs w:val="20"/>
        </w:rPr>
        <w:t xml:space="preserve"> dla wybranych pracowników Zamawiającego z obsługi Wózka</w:t>
      </w:r>
      <w:r w:rsidR="00FD1261" w:rsidRPr="001F32BC">
        <w:rPr>
          <w:rFonts w:ascii="Arial" w:eastAsia="Arial" w:hAnsi="Arial" w:cs="Arial"/>
          <w:sz w:val="20"/>
          <w:szCs w:val="20"/>
        </w:rPr>
        <w:t>.</w:t>
      </w:r>
    </w:p>
    <w:p w14:paraId="49BA8C61" w14:textId="35DAD396" w:rsidR="00F643E3" w:rsidRPr="001F32BC" w:rsidRDefault="00F643E3" w:rsidP="00031BA1">
      <w:pPr>
        <w:pStyle w:val="Akapitzlist"/>
        <w:numPr>
          <w:ilvl w:val="1"/>
          <w:numId w:val="3"/>
        </w:numPr>
        <w:spacing w:after="0" w:line="235" w:lineRule="auto"/>
        <w:ind w:left="709" w:right="20" w:hanging="425"/>
        <w:jc w:val="both"/>
        <w:rPr>
          <w:rFonts w:ascii="Arial" w:eastAsia="Arial" w:hAnsi="Arial" w:cs="Arial"/>
          <w:sz w:val="20"/>
          <w:szCs w:val="20"/>
        </w:rPr>
      </w:pPr>
      <w:r w:rsidRPr="001F32BC">
        <w:rPr>
          <w:rFonts w:ascii="Arial" w:eastAsia="Arial" w:hAnsi="Arial" w:cs="Arial"/>
          <w:sz w:val="20"/>
          <w:szCs w:val="20"/>
        </w:rPr>
        <w:t>Udzielenie</w:t>
      </w:r>
      <w:r w:rsidRPr="001F32BC">
        <w:rPr>
          <w:rFonts w:ascii="Arial" w:hAnsi="Arial" w:cs="Arial"/>
          <w:sz w:val="20"/>
          <w:szCs w:val="20"/>
        </w:rPr>
        <w:t xml:space="preserve"> </w:t>
      </w:r>
      <w:bookmarkStart w:id="1" w:name="_Hlk208324608"/>
      <w:r w:rsidRPr="001F32BC">
        <w:rPr>
          <w:rFonts w:ascii="Arial" w:hAnsi="Arial" w:cs="Arial"/>
          <w:sz w:val="20"/>
          <w:szCs w:val="20"/>
        </w:rPr>
        <w:t xml:space="preserve">przez Wykonawcę gwarancji i zapewnienie serwisu gwarancyjnego </w:t>
      </w:r>
      <w:r w:rsidR="003D783E" w:rsidRPr="001F32BC">
        <w:rPr>
          <w:rFonts w:ascii="Arial" w:hAnsi="Arial" w:cs="Arial"/>
          <w:sz w:val="20"/>
          <w:szCs w:val="20"/>
        </w:rPr>
        <w:t xml:space="preserve">w tym przeglądów serwisowo-konserwacyjnych </w:t>
      </w:r>
      <w:r w:rsidRPr="001F32BC">
        <w:rPr>
          <w:rFonts w:ascii="Arial" w:hAnsi="Arial" w:cs="Arial"/>
          <w:sz w:val="20"/>
          <w:szCs w:val="20"/>
        </w:rPr>
        <w:t>na dostarczony Wózek</w:t>
      </w:r>
      <w:bookmarkEnd w:id="1"/>
      <w:r w:rsidRPr="001F32BC">
        <w:rPr>
          <w:rFonts w:ascii="Arial" w:hAnsi="Arial" w:cs="Arial"/>
          <w:sz w:val="20"/>
          <w:szCs w:val="20"/>
        </w:rPr>
        <w:t>;</w:t>
      </w:r>
    </w:p>
    <w:p w14:paraId="14A8356A" w14:textId="2710E420" w:rsidR="00F643E3" w:rsidRPr="001F32BC" w:rsidRDefault="00F643E3" w:rsidP="00031BA1">
      <w:pPr>
        <w:pStyle w:val="Akapitzlist"/>
        <w:numPr>
          <w:ilvl w:val="1"/>
          <w:numId w:val="3"/>
        </w:numPr>
        <w:spacing w:after="0" w:line="235" w:lineRule="auto"/>
        <w:ind w:left="709" w:right="20" w:hanging="425"/>
        <w:jc w:val="both"/>
        <w:rPr>
          <w:rFonts w:ascii="Arial" w:eastAsia="Arial" w:hAnsi="Arial" w:cs="Arial"/>
          <w:sz w:val="20"/>
          <w:szCs w:val="20"/>
        </w:rPr>
      </w:pPr>
      <w:r w:rsidRPr="001F32BC">
        <w:rPr>
          <w:rFonts w:ascii="Arial" w:hAnsi="Arial" w:cs="Arial"/>
          <w:sz w:val="20"/>
          <w:szCs w:val="20"/>
        </w:rPr>
        <w:t xml:space="preserve">W przypadku, gdy oferowany Wózek będzie korzystał z jakiegokolwiek oprogramowania komputerowego/aplikacyjnego, Przedmiot zamówienia obejmuje również dostarczenie w ramach ceny oferty, związanego lub niezbędnego do działania (lub prawidłowego działania) Wózka oprogramowania wraz z </w:t>
      </w:r>
      <w:r w:rsidR="00BC0302" w:rsidRPr="001F32BC">
        <w:rPr>
          <w:rFonts w:ascii="Arial" w:hAnsi="Arial" w:cs="Arial"/>
          <w:sz w:val="20"/>
          <w:szCs w:val="20"/>
        </w:rPr>
        <w:t>bezterminowymi</w:t>
      </w:r>
      <w:r w:rsidRPr="001F32BC">
        <w:rPr>
          <w:rFonts w:ascii="Arial" w:hAnsi="Arial" w:cs="Arial"/>
          <w:sz w:val="20"/>
          <w:szCs w:val="20"/>
        </w:rPr>
        <w:t xml:space="preserve"> (nieograniczonymi w czasie) licencjami na to oprogramowanie</w:t>
      </w:r>
      <w:r w:rsidR="00084BDE" w:rsidRPr="001F32BC">
        <w:rPr>
          <w:rFonts w:ascii="Arial" w:hAnsi="Arial" w:cs="Arial"/>
          <w:sz w:val="20"/>
          <w:szCs w:val="20"/>
        </w:rPr>
        <w:t>.</w:t>
      </w:r>
    </w:p>
    <w:p w14:paraId="1415E4A0" w14:textId="77777777" w:rsidR="00F643E3" w:rsidRPr="001F32BC" w:rsidRDefault="00F643E3" w:rsidP="00031BA1">
      <w:pPr>
        <w:pStyle w:val="Akapitzlist"/>
        <w:numPr>
          <w:ilvl w:val="1"/>
          <w:numId w:val="3"/>
        </w:numPr>
        <w:spacing w:after="0" w:line="235" w:lineRule="auto"/>
        <w:ind w:left="709" w:right="20" w:hanging="425"/>
        <w:jc w:val="both"/>
        <w:rPr>
          <w:rFonts w:ascii="Arial" w:eastAsia="Arial" w:hAnsi="Arial" w:cs="Arial"/>
          <w:sz w:val="20"/>
          <w:szCs w:val="20"/>
        </w:rPr>
      </w:pPr>
      <w:r w:rsidRPr="001F32BC">
        <w:rPr>
          <w:rFonts w:ascii="Arial" w:hAnsi="Arial" w:cs="Arial"/>
          <w:sz w:val="20"/>
          <w:szCs w:val="20"/>
        </w:rPr>
        <w:t>Przygotowanie i przekazanie Zamawiającemu dokumentacji Wózka w języku polskim, w tym:</w:t>
      </w:r>
    </w:p>
    <w:p w14:paraId="26F07BAF" w14:textId="51A8B49C" w:rsidR="00F643E3" w:rsidRPr="001F32BC" w:rsidRDefault="00F643E3" w:rsidP="00031BA1">
      <w:pPr>
        <w:pStyle w:val="Akapitzlist"/>
        <w:numPr>
          <w:ilvl w:val="2"/>
          <w:numId w:val="3"/>
        </w:numPr>
        <w:spacing w:after="0" w:line="235" w:lineRule="auto"/>
        <w:ind w:left="1276" w:right="20" w:hanging="567"/>
        <w:jc w:val="both"/>
        <w:rPr>
          <w:rFonts w:ascii="Arial" w:eastAsia="Arial" w:hAnsi="Arial" w:cs="Arial"/>
          <w:sz w:val="20"/>
          <w:szCs w:val="20"/>
        </w:rPr>
      </w:pPr>
      <w:r w:rsidRPr="001F32BC">
        <w:rPr>
          <w:rFonts w:ascii="Arial" w:eastAsia="Arial" w:hAnsi="Arial" w:cs="Arial"/>
          <w:sz w:val="20"/>
          <w:szCs w:val="20"/>
        </w:rPr>
        <w:t>Dokumentacji technicznej Wózka,</w:t>
      </w:r>
    </w:p>
    <w:p w14:paraId="72C5ACD5" w14:textId="3C97CD37" w:rsidR="00F643E3" w:rsidRPr="001F32BC" w:rsidRDefault="00F643E3" w:rsidP="00031BA1">
      <w:pPr>
        <w:pStyle w:val="Akapitzlist"/>
        <w:numPr>
          <w:ilvl w:val="2"/>
          <w:numId w:val="3"/>
        </w:numPr>
        <w:spacing w:after="0" w:line="235" w:lineRule="auto"/>
        <w:ind w:left="1276" w:right="20" w:hanging="567"/>
        <w:jc w:val="both"/>
        <w:rPr>
          <w:rFonts w:ascii="Arial" w:eastAsia="Arial" w:hAnsi="Arial" w:cs="Arial"/>
          <w:sz w:val="20"/>
          <w:szCs w:val="20"/>
        </w:rPr>
      </w:pPr>
      <w:r w:rsidRPr="001F32BC">
        <w:rPr>
          <w:rFonts w:ascii="Arial" w:eastAsia="Arial" w:hAnsi="Arial" w:cs="Arial"/>
          <w:sz w:val="20"/>
          <w:szCs w:val="20"/>
        </w:rPr>
        <w:t>Instrukcji</w:t>
      </w:r>
      <w:r w:rsidRPr="001F32BC">
        <w:rPr>
          <w:rFonts w:ascii="Arial" w:hAnsi="Arial" w:cs="Arial"/>
          <w:sz w:val="20"/>
          <w:szCs w:val="20"/>
        </w:rPr>
        <w:t xml:space="preserve"> obsługi (w tym instrukcji konserwacji),</w:t>
      </w:r>
    </w:p>
    <w:p w14:paraId="2484536D" w14:textId="77777777" w:rsidR="00F643E3" w:rsidRPr="001F32BC" w:rsidRDefault="00F643E3" w:rsidP="00031BA1">
      <w:pPr>
        <w:pStyle w:val="Akapitzlist"/>
        <w:numPr>
          <w:ilvl w:val="2"/>
          <w:numId w:val="3"/>
        </w:numPr>
        <w:spacing w:after="0" w:line="235" w:lineRule="auto"/>
        <w:ind w:left="1276" w:right="20" w:hanging="567"/>
        <w:jc w:val="both"/>
        <w:rPr>
          <w:rFonts w:ascii="Arial" w:eastAsia="Arial" w:hAnsi="Arial" w:cs="Arial"/>
          <w:sz w:val="20"/>
          <w:szCs w:val="20"/>
        </w:rPr>
      </w:pPr>
      <w:r w:rsidRPr="001F32BC">
        <w:rPr>
          <w:rFonts w:ascii="Arial" w:hAnsi="Arial" w:cs="Arial"/>
          <w:sz w:val="20"/>
          <w:szCs w:val="20"/>
        </w:rPr>
        <w:t>Karty gwarancyjnej (lub innego dokumentu potwierdzającego warunki gwarancji).</w:t>
      </w:r>
    </w:p>
    <w:p w14:paraId="733C5F71" w14:textId="45CDE67D" w:rsidR="00F643E3" w:rsidRPr="001F32BC" w:rsidRDefault="00F643E3" w:rsidP="00031BA1">
      <w:pPr>
        <w:pStyle w:val="Akapitzlist"/>
        <w:numPr>
          <w:ilvl w:val="1"/>
          <w:numId w:val="3"/>
        </w:numPr>
        <w:spacing w:after="0" w:line="235" w:lineRule="auto"/>
        <w:ind w:left="709" w:right="20" w:hanging="425"/>
        <w:jc w:val="both"/>
        <w:rPr>
          <w:rFonts w:ascii="Arial" w:hAnsi="Arial" w:cs="Arial"/>
          <w:sz w:val="20"/>
          <w:szCs w:val="20"/>
        </w:rPr>
      </w:pPr>
      <w:r w:rsidRPr="001F32BC">
        <w:rPr>
          <w:rFonts w:ascii="Arial" w:hAnsi="Arial" w:cs="Arial"/>
          <w:sz w:val="20"/>
          <w:szCs w:val="20"/>
        </w:rPr>
        <w:t>Przygotowanie projektu wniosku o przeprowadzenie badania przed wydaniem pierwszej decyzji zezwalającej na eksploatację wraz z wymaganymi załącznikami, zgodnie z obowiązującymi przepisami.</w:t>
      </w:r>
      <w:bookmarkEnd w:id="0"/>
    </w:p>
    <w:p w14:paraId="6F821415" w14:textId="77777777" w:rsidR="00910141" w:rsidRPr="001F32BC" w:rsidRDefault="00910141" w:rsidP="00BC0302">
      <w:pPr>
        <w:pStyle w:val="Akapitzlist"/>
        <w:spacing w:after="0" w:line="235" w:lineRule="auto"/>
        <w:ind w:left="709" w:right="20"/>
        <w:jc w:val="both"/>
        <w:rPr>
          <w:rFonts w:ascii="Arial" w:hAnsi="Arial" w:cs="Arial"/>
          <w:sz w:val="20"/>
          <w:szCs w:val="20"/>
          <w:highlight w:val="yellow"/>
        </w:rPr>
      </w:pPr>
    </w:p>
    <w:p w14:paraId="3B223E6F" w14:textId="4F9364FB" w:rsidR="007F0597" w:rsidRPr="001F32BC" w:rsidRDefault="008412FF" w:rsidP="008019CA">
      <w:pPr>
        <w:jc w:val="both"/>
        <w:rPr>
          <w:rFonts w:ascii="Arial" w:hAnsi="Arial" w:cs="Arial"/>
          <w:b/>
          <w:bCs/>
          <w:sz w:val="20"/>
          <w:szCs w:val="20"/>
        </w:rPr>
      </w:pPr>
      <w:r w:rsidRPr="001F32BC">
        <w:rPr>
          <w:rFonts w:ascii="Arial" w:hAnsi="Arial" w:cs="Arial"/>
          <w:b/>
          <w:bCs/>
          <w:sz w:val="20"/>
          <w:szCs w:val="20"/>
        </w:rPr>
        <w:t xml:space="preserve">POSTANOWIENIA WSPÓLNE </w:t>
      </w:r>
    </w:p>
    <w:p w14:paraId="397DFEF2" w14:textId="74C23B42" w:rsidR="002A6749"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Parametry Sprzętu w tym jego elementów składowych oraz komponentów objętych przedmiotem zamówienia, zostały zawarte w Załączniku nr 1 do SOPZ [Specyfikacja techniczna …].</w:t>
      </w:r>
    </w:p>
    <w:p w14:paraId="31AA69F9" w14:textId="50C8CD69" w:rsidR="002A6749"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Zamawiający wymaga, aby dostarczony Przedmiot zamówienia był fabrycznie </w:t>
      </w:r>
      <w:r w:rsidRPr="001F32BC">
        <w:rPr>
          <w:rFonts w:ascii="Arial" w:hAnsi="Arial" w:cs="Arial"/>
          <w:b/>
          <w:bCs/>
          <w:sz w:val="20"/>
          <w:szCs w:val="20"/>
        </w:rPr>
        <w:t>nowy</w:t>
      </w:r>
      <w:r w:rsidRPr="001F32BC">
        <w:rPr>
          <w:rFonts w:ascii="Arial" w:hAnsi="Arial" w:cs="Arial"/>
          <w:sz w:val="20"/>
          <w:szCs w:val="20"/>
        </w:rPr>
        <w:t xml:space="preserve">, nie używany, w szczególności jako sprzęt pokazowy lub wystawowy, był kompletny i sprawny oraz wolny od wad prawnych. </w:t>
      </w:r>
    </w:p>
    <w:p w14:paraId="71B04A0C" w14:textId="77777777" w:rsidR="002A6749"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Oferowany przez Wykonawcę Przedmiot zamówienia musi być wolny od obciążeń prawami osób trzecich.</w:t>
      </w:r>
    </w:p>
    <w:p w14:paraId="1315B156" w14:textId="77777777" w:rsidR="002A6749"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Oferowany przez Wykonawcę Przedmiot zamówienia musi spełniać wszystkie standardy funkcjonalne, techniczne i jakościowe wynikające z właściwych oraz wskazanych norm, przepisów prawa oraz wymagań Zamawiającego.</w:t>
      </w:r>
    </w:p>
    <w:p w14:paraId="4240F733" w14:textId="268222A0" w:rsidR="002A6749"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Dostarczane Urządzenie (w tym jego elementy składowe lub komponenty) musi pochodzić z legalnego źródła.</w:t>
      </w:r>
    </w:p>
    <w:p w14:paraId="7A635C86" w14:textId="77777777" w:rsidR="00583C30"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Oferowane przez Wykonawcę Urządzenie, na dzień w którym upływa termin składania ofert nie może być przeznaczone przez producenta do wycofania z produkcji.</w:t>
      </w:r>
    </w:p>
    <w:p w14:paraId="0D5E8ABA" w14:textId="7441C954" w:rsidR="00583C30" w:rsidRPr="001F32BC" w:rsidRDefault="00583C30"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Oferowany przez Wykonawcę Sprzęt musi posiadać akcesoria oraz komponenty zapewniające właściw</w:t>
      </w:r>
      <w:r w:rsidR="00C90EDD" w:rsidRPr="001F32BC">
        <w:rPr>
          <w:rFonts w:ascii="Arial" w:hAnsi="Arial" w:cs="Arial"/>
          <w:sz w:val="20"/>
          <w:szCs w:val="20"/>
        </w:rPr>
        <w:t xml:space="preserve">e </w:t>
      </w:r>
      <w:r w:rsidRPr="001F32BC">
        <w:rPr>
          <w:rFonts w:ascii="Arial" w:hAnsi="Arial" w:cs="Arial"/>
          <w:sz w:val="20"/>
          <w:szCs w:val="20"/>
        </w:rPr>
        <w:t>użytkowanie (np. przewody zasilające (do ładowania) z odpowiednimi zakończeniami).</w:t>
      </w:r>
    </w:p>
    <w:p w14:paraId="7EFCC6BA" w14:textId="0ABC641F" w:rsidR="00583C30" w:rsidRPr="001F32BC" w:rsidRDefault="00583C30"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Jeśli do prawidłowego działania Sprzętu lub prawidłowego działania wymaganych funkcjonalności niezbędne będzie </w:t>
      </w:r>
      <w:r w:rsidR="002D6AB4" w:rsidRPr="001F32BC">
        <w:rPr>
          <w:rFonts w:ascii="Arial" w:hAnsi="Arial" w:cs="Arial"/>
          <w:sz w:val="20"/>
          <w:szCs w:val="20"/>
        </w:rPr>
        <w:t xml:space="preserve">jakiekolwiek </w:t>
      </w:r>
      <w:r w:rsidRPr="001F32BC">
        <w:rPr>
          <w:rFonts w:ascii="Arial" w:hAnsi="Arial" w:cs="Arial"/>
          <w:sz w:val="20"/>
          <w:szCs w:val="20"/>
        </w:rPr>
        <w:t>oprogramowanie komputerowe/aplikacyjne, Wykonawca dostarczy Sprzęt wraz z oprogramowaniem ze wszystkimi niezbędnymi do działania i zapewnienia wymaganych funkcjonalności, bezterminowymi licencjami na używanie tych funkcjonalności (oprogramowania).</w:t>
      </w:r>
    </w:p>
    <w:p w14:paraId="4260C083" w14:textId="443802D2" w:rsidR="00583C30" w:rsidRPr="001F32BC" w:rsidRDefault="00583C30"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W zakresie oferowanego przez Wykonawcę oprogramowania, o którym mowa w pkt </w:t>
      </w:r>
      <w:r w:rsidR="00BC0302" w:rsidRPr="001F32BC">
        <w:rPr>
          <w:rFonts w:ascii="Arial" w:hAnsi="Arial" w:cs="Arial"/>
          <w:sz w:val="20"/>
          <w:szCs w:val="20"/>
        </w:rPr>
        <w:t>10</w:t>
      </w:r>
      <w:r w:rsidRPr="001F32BC">
        <w:rPr>
          <w:rFonts w:ascii="Arial" w:hAnsi="Arial" w:cs="Arial"/>
          <w:sz w:val="20"/>
          <w:szCs w:val="20"/>
        </w:rPr>
        <w:t xml:space="preserve"> SOPZ, Zamawiający wymaga, aby:</w:t>
      </w:r>
    </w:p>
    <w:p w14:paraId="14C62DA5" w14:textId="07DD86D8" w:rsidR="00583C30" w:rsidRPr="001F32BC" w:rsidRDefault="00583C30" w:rsidP="00031BA1">
      <w:pPr>
        <w:pStyle w:val="Akapitzlist"/>
        <w:numPr>
          <w:ilvl w:val="1"/>
          <w:numId w:val="4"/>
        </w:numPr>
        <w:spacing w:after="0" w:line="240" w:lineRule="auto"/>
        <w:ind w:hanging="528"/>
        <w:jc w:val="both"/>
        <w:rPr>
          <w:rFonts w:ascii="Arial" w:hAnsi="Arial" w:cs="Arial"/>
          <w:sz w:val="20"/>
          <w:szCs w:val="20"/>
        </w:rPr>
      </w:pPr>
      <w:r w:rsidRPr="001F32BC">
        <w:rPr>
          <w:rFonts w:ascii="Arial" w:hAnsi="Arial" w:cs="Arial"/>
          <w:sz w:val="20"/>
          <w:szCs w:val="20"/>
        </w:rPr>
        <w:t>dostarczone licencje i oprogramowanie było wolne od roszczeń osób trzecich z tytułu naruszenia praw autorskich oraz innych praw pokrewnych, a w szczególności patentów, zarejestrowanych znaków i wzorów w związku z użytkowaniem przedmiotu umowy oraz bez możliwości ich wypowiedzenia;</w:t>
      </w:r>
    </w:p>
    <w:p w14:paraId="11D1D46F" w14:textId="77777777" w:rsidR="00583C30" w:rsidRPr="001F32BC" w:rsidRDefault="00583C30" w:rsidP="00031BA1">
      <w:pPr>
        <w:pStyle w:val="Akapitzlist"/>
        <w:numPr>
          <w:ilvl w:val="1"/>
          <w:numId w:val="4"/>
        </w:numPr>
        <w:spacing w:after="0" w:line="240" w:lineRule="auto"/>
        <w:ind w:hanging="528"/>
        <w:jc w:val="both"/>
        <w:rPr>
          <w:rFonts w:ascii="Arial" w:hAnsi="Arial" w:cs="Arial"/>
          <w:sz w:val="20"/>
          <w:szCs w:val="20"/>
        </w:rPr>
      </w:pPr>
      <w:r w:rsidRPr="001F32BC">
        <w:rPr>
          <w:rFonts w:ascii="Arial" w:hAnsi="Arial" w:cs="Arial"/>
          <w:sz w:val="20"/>
          <w:szCs w:val="20"/>
        </w:rPr>
        <w:t xml:space="preserve">wszystkie wymagane oprogramowanie (systemowe oraz aplikacyjne) było dostarczone z wymaganymi kluczami licencyjnymi; </w:t>
      </w:r>
    </w:p>
    <w:p w14:paraId="39CF505C" w14:textId="6979D2E5" w:rsidR="00583C30" w:rsidRPr="001F32BC" w:rsidRDefault="00583C30" w:rsidP="00031BA1">
      <w:pPr>
        <w:pStyle w:val="Akapitzlist"/>
        <w:numPr>
          <w:ilvl w:val="1"/>
          <w:numId w:val="4"/>
        </w:numPr>
        <w:spacing w:after="0" w:line="240" w:lineRule="auto"/>
        <w:ind w:hanging="528"/>
        <w:jc w:val="both"/>
        <w:rPr>
          <w:rFonts w:ascii="Arial" w:hAnsi="Arial" w:cs="Arial"/>
          <w:sz w:val="20"/>
          <w:szCs w:val="20"/>
        </w:rPr>
      </w:pPr>
      <w:r w:rsidRPr="001F32BC">
        <w:rPr>
          <w:rFonts w:ascii="Arial" w:hAnsi="Arial" w:cs="Arial"/>
          <w:sz w:val="20"/>
          <w:szCs w:val="20"/>
        </w:rPr>
        <w:t xml:space="preserve">zainstalowane oprogramowanie nie wymagało </w:t>
      </w:r>
      <w:r w:rsidR="00C90EDD" w:rsidRPr="001F32BC">
        <w:rPr>
          <w:rFonts w:ascii="Arial" w:hAnsi="Arial" w:cs="Arial"/>
          <w:sz w:val="20"/>
          <w:szCs w:val="20"/>
        </w:rPr>
        <w:t xml:space="preserve">skomplikowanej </w:t>
      </w:r>
      <w:r w:rsidRPr="001F32BC">
        <w:rPr>
          <w:rFonts w:ascii="Arial" w:hAnsi="Arial" w:cs="Arial"/>
          <w:sz w:val="20"/>
          <w:szCs w:val="20"/>
        </w:rPr>
        <w:t>aktywacji i zawierało wszystkie sterowniki wymagane przez producenta do prawidłowej pracy</w:t>
      </w:r>
      <w:r w:rsidR="00C90EDD" w:rsidRPr="001F32BC">
        <w:rPr>
          <w:rFonts w:ascii="Arial" w:hAnsi="Arial" w:cs="Arial"/>
          <w:sz w:val="20"/>
          <w:szCs w:val="20"/>
        </w:rPr>
        <w:t xml:space="preserve">, z zastrzeżeniem pkt </w:t>
      </w:r>
      <w:r w:rsidR="00BC0302" w:rsidRPr="001F32BC">
        <w:rPr>
          <w:rFonts w:ascii="Arial" w:hAnsi="Arial" w:cs="Arial"/>
          <w:sz w:val="20"/>
          <w:szCs w:val="20"/>
        </w:rPr>
        <w:t>11</w:t>
      </w:r>
      <w:r w:rsidR="00C90EDD" w:rsidRPr="001F32BC">
        <w:rPr>
          <w:rFonts w:ascii="Arial" w:hAnsi="Arial" w:cs="Arial"/>
          <w:sz w:val="20"/>
          <w:szCs w:val="20"/>
        </w:rPr>
        <w:t>.4 SOPZ</w:t>
      </w:r>
      <w:r w:rsidRPr="001F32BC">
        <w:rPr>
          <w:rFonts w:ascii="Arial" w:hAnsi="Arial" w:cs="Arial"/>
          <w:sz w:val="20"/>
          <w:szCs w:val="20"/>
        </w:rPr>
        <w:t>;</w:t>
      </w:r>
    </w:p>
    <w:p w14:paraId="614AAF70" w14:textId="77777777" w:rsidR="00583C30" w:rsidRPr="001F32BC" w:rsidRDefault="00583C30" w:rsidP="00031BA1">
      <w:pPr>
        <w:pStyle w:val="Akapitzlist"/>
        <w:numPr>
          <w:ilvl w:val="1"/>
          <w:numId w:val="4"/>
        </w:numPr>
        <w:spacing w:after="0" w:line="240" w:lineRule="auto"/>
        <w:ind w:hanging="528"/>
        <w:jc w:val="both"/>
        <w:rPr>
          <w:rFonts w:ascii="Arial" w:hAnsi="Arial" w:cs="Arial"/>
          <w:sz w:val="20"/>
          <w:szCs w:val="20"/>
        </w:rPr>
      </w:pPr>
      <w:r w:rsidRPr="001F32BC">
        <w:rPr>
          <w:rFonts w:ascii="Arial" w:hAnsi="Arial" w:cs="Arial"/>
          <w:sz w:val="20"/>
          <w:szCs w:val="20"/>
        </w:rPr>
        <w:t>każde zainstalowane lub zaktualizowane oprogramowanie miało wersję aktualną na dzień zawarcia umowy, lub umożliwiało bezpośrednią aktualizację;</w:t>
      </w:r>
    </w:p>
    <w:p w14:paraId="3F64FAB7" w14:textId="637D4269" w:rsidR="002A6749" w:rsidRPr="001F32BC" w:rsidRDefault="00583C30" w:rsidP="00031BA1">
      <w:pPr>
        <w:pStyle w:val="Akapitzlist"/>
        <w:numPr>
          <w:ilvl w:val="1"/>
          <w:numId w:val="4"/>
        </w:numPr>
        <w:spacing w:after="0" w:line="240" w:lineRule="auto"/>
        <w:ind w:hanging="528"/>
        <w:jc w:val="both"/>
        <w:rPr>
          <w:rFonts w:ascii="Arial" w:hAnsi="Arial" w:cs="Arial"/>
          <w:sz w:val="20"/>
          <w:szCs w:val="20"/>
        </w:rPr>
      </w:pPr>
      <w:r w:rsidRPr="001F32BC">
        <w:rPr>
          <w:rFonts w:ascii="Arial" w:hAnsi="Arial" w:cs="Arial"/>
          <w:sz w:val="20"/>
          <w:szCs w:val="20"/>
        </w:rPr>
        <w:lastRenderedPageBreak/>
        <w:t>aktywowane oprogramowanie nie wymagało wpisania nr licencji przez Zamawiającego po odbiorze Sprzętu</w:t>
      </w:r>
      <w:r w:rsidR="00DA4447" w:rsidRPr="001F32BC">
        <w:rPr>
          <w:rFonts w:ascii="Arial" w:hAnsi="Arial" w:cs="Arial"/>
          <w:sz w:val="20"/>
          <w:szCs w:val="20"/>
        </w:rPr>
        <w:t>;</w:t>
      </w:r>
    </w:p>
    <w:p w14:paraId="0B9C9BFE" w14:textId="019C84EB" w:rsidR="00DA4447" w:rsidRPr="001F32BC" w:rsidRDefault="00DA4447" w:rsidP="00031BA1">
      <w:pPr>
        <w:pStyle w:val="Akapitzlist"/>
        <w:numPr>
          <w:ilvl w:val="1"/>
          <w:numId w:val="4"/>
        </w:numPr>
        <w:spacing w:after="0" w:line="240" w:lineRule="auto"/>
        <w:ind w:hanging="528"/>
        <w:jc w:val="both"/>
        <w:rPr>
          <w:rFonts w:ascii="Arial" w:hAnsi="Arial" w:cs="Arial"/>
          <w:sz w:val="20"/>
          <w:szCs w:val="20"/>
        </w:rPr>
      </w:pPr>
      <w:r w:rsidRPr="001F32BC">
        <w:rPr>
          <w:rFonts w:ascii="Arial" w:hAnsi="Arial" w:cs="Arial"/>
          <w:sz w:val="20"/>
          <w:szCs w:val="20"/>
        </w:rPr>
        <w:t>Zamawiający dopuszcza możliwość personalizacji oprogramowania lub ustawień</w:t>
      </w:r>
      <w:r w:rsidR="00BC0302" w:rsidRPr="001F32BC">
        <w:rPr>
          <w:rFonts w:ascii="Arial" w:hAnsi="Arial" w:cs="Arial"/>
          <w:sz w:val="20"/>
          <w:szCs w:val="20"/>
        </w:rPr>
        <w:t>.</w:t>
      </w:r>
    </w:p>
    <w:p w14:paraId="40B1BBEA" w14:textId="3726F501" w:rsidR="002A6749"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W przypadkach, kiedy w opisie </w:t>
      </w:r>
      <w:r w:rsidR="00C2532F" w:rsidRPr="001F32BC">
        <w:rPr>
          <w:rFonts w:ascii="Arial" w:hAnsi="Arial" w:cs="Arial"/>
          <w:sz w:val="20"/>
          <w:szCs w:val="20"/>
        </w:rPr>
        <w:t>p</w:t>
      </w:r>
      <w:r w:rsidRPr="001F32BC">
        <w:rPr>
          <w:rFonts w:ascii="Arial" w:hAnsi="Arial" w:cs="Arial"/>
          <w:sz w:val="20"/>
          <w:szCs w:val="20"/>
        </w:rPr>
        <w:t>rzedmiotu zamówienia wskazane zostały znaki towarowe, patenty, technologie, pochodzenie, źródło lub szczególny proces, który charakteryzuje Sprzęt dostarczany przez konkretnego wykonawcę lub pochodzący od konkretnego producenta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technologie, źródło lub szczególny proces, należy odczytywać z wyrazami „lub równoważne”.</w:t>
      </w:r>
    </w:p>
    <w:p w14:paraId="7D82E2E9" w14:textId="38607EAE" w:rsidR="002A6749"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W sytuacjach, kiedy Zamawiający opisuje </w:t>
      </w:r>
      <w:r w:rsidR="00583C30" w:rsidRPr="001F32BC">
        <w:rPr>
          <w:rFonts w:ascii="Arial" w:hAnsi="Arial" w:cs="Arial"/>
          <w:sz w:val="20"/>
          <w:szCs w:val="20"/>
        </w:rPr>
        <w:t>P</w:t>
      </w:r>
      <w:r w:rsidRPr="001F32BC">
        <w:rPr>
          <w:rFonts w:ascii="Arial" w:hAnsi="Arial" w:cs="Arial"/>
          <w:sz w:val="20"/>
          <w:szCs w:val="20"/>
        </w:rPr>
        <w:t>rzedmiot zamówienia poprzez odniesienie się do norm, europejskich ocen technicznych, aprobat, specyfikacji technicznych i systemów referencji technicznych, Zamawiający dopuszcza rozwiązania równoważne opisywanym, a wskazane odniesienia należy odczytywać z wyrazami „lub równoważne”.</w:t>
      </w:r>
    </w:p>
    <w:p w14:paraId="2147FBDC" w14:textId="77777777" w:rsidR="002A6749"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Pod pojęciem rozwiązań równoważnych Zamawiający rozumie taki Sprzęt, który posiada parametry techniczne i funkcjonalne (dalej: „parametry”) co najmniej równe do określonych w SOPZ. </w:t>
      </w:r>
    </w:p>
    <w:p w14:paraId="5CA9BB9D" w14:textId="77777777" w:rsidR="002A6749"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Wykonawca, który powołuje się na rozwiązania równoważne opisywanym przez Zamawiającego, jest obowiązany wykazać, że oferowany przez niego Sprzęt spełnia wymagania określone przez Zamawiającego.</w:t>
      </w:r>
    </w:p>
    <w:p w14:paraId="0C021429" w14:textId="4B6E2C63" w:rsidR="00FD3F06" w:rsidRPr="001F32BC" w:rsidRDefault="002A6749"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O ile inaczej nie zaznaczono, wszelkie zapisy SOPZ zawierające parametry należy odczytywać jako parametry minimalne, w takim rozumieniu że dopuszczalne są parametry uznawane za „lepsze” w rozumieniu określonej branży i dla danego Sprzętu.</w:t>
      </w:r>
    </w:p>
    <w:p w14:paraId="09AFBBFF" w14:textId="7CD5F75D" w:rsidR="006F598C" w:rsidRPr="001F32BC" w:rsidRDefault="005D4AB4" w:rsidP="00084BDE">
      <w:pPr>
        <w:numPr>
          <w:ilvl w:val="1"/>
          <w:numId w:val="1"/>
        </w:numPr>
        <w:spacing w:after="0" w:line="240" w:lineRule="auto"/>
        <w:ind w:left="284" w:hanging="284"/>
        <w:jc w:val="both"/>
        <w:rPr>
          <w:rFonts w:ascii="Arial" w:hAnsi="Arial" w:cs="Arial"/>
        </w:rPr>
      </w:pPr>
      <w:r w:rsidRPr="001F32BC">
        <w:rPr>
          <w:rFonts w:ascii="Arial" w:hAnsi="Arial" w:cs="Arial"/>
          <w:sz w:val="20"/>
          <w:szCs w:val="20"/>
        </w:rPr>
        <w:t xml:space="preserve">Wykonawca </w:t>
      </w:r>
      <w:r w:rsidR="00C90BDD" w:rsidRPr="001F32BC">
        <w:rPr>
          <w:rFonts w:ascii="Arial" w:hAnsi="Arial" w:cs="Arial"/>
          <w:sz w:val="20"/>
          <w:szCs w:val="20"/>
        </w:rPr>
        <w:t xml:space="preserve"> </w:t>
      </w:r>
      <w:r w:rsidR="002D6AB4" w:rsidRPr="001F32BC">
        <w:rPr>
          <w:rFonts w:ascii="Arial" w:hAnsi="Arial" w:cs="Arial"/>
          <w:sz w:val="20"/>
          <w:szCs w:val="20"/>
        </w:rPr>
        <w:t>gwarantuje</w:t>
      </w:r>
      <w:r w:rsidRPr="001F32BC">
        <w:rPr>
          <w:rFonts w:ascii="Arial" w:hAnsi="Arial" w:cs="Arial"/>
          <w:sz w:val="20"/>
          <w:szCs w:val="20"/>
        </w:rPr>
        <w:t xml:space="preserve"> dostęp do części zamiennych Urządzenia przez okres min. 10 lat, liczony od dnia w którym upływa termin składania ofert</w:t>
      </w:r>
      <w:r w:rsidR="00084BDE" w:rsidRPr="001F32BC">
        <w:rPr>
          <w:rFonts w:ascii="Arial" w:hAnsi="Arial" w:cs="Arial"/>
          <w:sz w:val="20"/>
          <w:szCs w:val="20"/>
        </w:rPr>
        <w:t>.</w:t>
      </w:r>
    </w:p>
    <w:p w14:paraId="0E19F1C9" w14:textId="37BB38CE" w:rsidR="00481D1D" w:rsidRPr="001F32BC" w:rsidRDefault="00714A2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Przedmiot zamówienia </w:t>
      </w:r>
      <w:r w:rsidR="00A952E8" w:rsidRPr="001F32BC">
        <w:rPr>
          <w:rFonts w:ascii="Arial" w:hAnsi="Arial" w:cs="Arial"/>
          <w:sz w:val="20"/>
          <w:szCs w:val="20"/>
        </w:rPr>
        <w:t xml:space="preserve">będzie realizowany w </w:t>
      </w:r>
      <w:r w:rsidR="002D6AB4" w:rsidRPr="001F32BC">
        <w:rPr>
          <w:rFonts w:ascii="Arial" w:hAnsi="Arial" w:cs="Arial"/>
          <w:sz w:val="20"/>
          <w:szCs w:val="20"/>
        </w:rPr>
        <w:t xml:space="preserve">Sokołowie Małopolskim    </w:t>
      </w:r>
      <w:r w:rsidR="008925C5" w:rsidRPr="001F32BC">
        <w:rPr>
          <w:rFonts w:ascii="Arial" w:hAnsi="Arial" w:cs="Arial"/>
          <w:sz w:val="20"/>
          <w:szCs w:val="20"/>
        </w:rPr>
        <w:t xml:space="preserve">, ul. </w:t>
      </w:r>
      <w:r w:rsidR="002D6AB4" w:rsidRPr="001F32BC">
        <w:rPr>
          <w:rFonts w:ascii="Arial" w:hAnsi="Arial" w:cs="Arial"/>
          <w:sz w:val="20"/>
          <w:szCs w:val="20"/>
        </w:rPr>
        <w:t xml:space="preserve">Okulickiego 18 </w:t>
      </w:r>
      <w:r w:rsidR="00C2532F" w:rsidRPr="001F32BC">
        <w:rPr>
          <w:rFonts w:ascii="Arial" w:hAnsi="Arial" w:cs="Arial"/>
          <w:sz w:val="20"/>
          <w:szCs w:val="20"/>
        </w:rPr>
        <w:t>(miejsce dostawy, rozładunku a następnie eksploatacji</w:t>
      </w:r>
      <w:r w:rsidR="00482514" w:rsidRPr="001F32BC">
        <w:rPr>
          <w:rFonts w:ascii="Arial" w:hAnsi="Arial" w:cs="Arial"/>
          <w:sz w:val="20"/>
          <w:szCs w:val="20"/>
        </w:rPr>
        <w:t xml:space="preserve"> Urządzenia</w:t>
      </w:r>
      <w:r w:rsidR="00C2532F" w:rsidRPr="001F32BC">
        <w:rPr>
          <w:rFonts w:ascii="Arial" w:hAnsi="Arial" w:cs="Arial"/>
          <w:sz w:val="20"/>
          <w:szCs w:val="20"/>
        </w:rPr>
        <w:t xml:space="preserve">). </w:t>
      </w:r>
      <w:r w:rsidR="006753B9" w:rsidRPr="001F32BC">
        <w:rPr>
          <w:rFonts w:ascii="Arial" w:hAnsi="Arial" w:cs="Arial"/>
          <w:sz w:val="20"/>
          <w:szCs w:val="20"/>
        </w:rPr>
        <w:t>S</w:t>
      </w:r>
      <w:r w:rsidRPr="001F32BC">
        <w:rPr>
          <w:rFonts w:ascii="Arial" w:hAnsi="Arial" w:cs="Arial"/>
          <w:sz w:val="20"/>
          <w:szCs w:val="20"/>
        </w:rPr>
        <w:t xml:space="preserve">zczegółowy sposób </w:t>
      </w:r>
      <w:r w:rsidR="00A952E8" w:rsidRPr="001F32BC">
        <w:rPr>
          <w:rFonts w:ascii="Arial" w:hAnsi="Arial" w:cs="Arial"/>
          <w:sz w:val="20"/>
          <w:szCs w:val="20"/>
        </w:rPr>
        <w:t>realizacji zamówienia</w:t>
      </w:r>
      <w:r w:rsidRPr="001F32BC">
        <w:rPr>
          <w:rFonts w:ascii="Arial" w:hAnsi="Arial" w:cs="Arial"/>
          <w:sz w:val="20"/>
          <w:szCs w:val="20"/>
        </w:rPr>
        <w:t xml:space="preserve"> zostanie uzgodniony między Zamawiającym, a Wykonawcą w trybie roboczym po wyborze oferty</w:t>
      </w:r>
      <w:r w:rsidR="00FD3F06" w:rsidRPr="001F32BC">
        <w:rPr>
          <w:rFonts w:ascii="Arial" w:hAnsi="Arial" w:cs="Arial"/>
          <w:sz w:val="20"/>
          <w:szCs w:val="20"/>
        </w:rPr>
        <w:t xml:space="preserve">, z zastrzeżeniem, że </w:t>
      </w:r>
      <w:r w:rsidR="00481D1D" w:rsidRPr="001F32BC">
        <w:rPr>
          <w:rFonts w:ascii="Arial" w:hAnsi="Arial" w:cs="Arial"/>
          <w:sz w:val="20"/>
          <w:szCs w:val="20"/>
        </w:rPr>
        <w:t>uzgodnienia nie mogą naruszać postanowień ZO wraz z załącznikami.</w:t>
      </w:r>
    </w:p>
    <w:p w14:paraId="7153329F" w14:textId="77777777" w:rsidR="00BA3C93" w:rsidRPr="001F32BC" w:rsidRDefault="00BA3C93" w:rsidP="00BA3C93">
      <w:pPr>
        <w:spacing w:after="0" w:line="240" w:lineRule="auto"/>
        <w:ind w:left="284"/>
        <w:jc w:val="both"/>
        <w:rPr>
          <w:rFonts w:ascii="Arial" w:hAnsi="Arial" w:cs="Arial"/>
          <w:sz w:val="20"/>
          <w:szCs w:val="20"/>
        </w:rPr>
      </w:pPr>
    </w:p>
    <w:p w14:paraId="292B0D59" w14:textId="0267D50B" w:rsidR="00FB4AB5" w:rsidRPr="001F32BC" w:rsidRDefault="00FB4AB5" w:rsidP="00FB4AB5">
      <w:pPr>
        <w:spacing w:after="120" w:line="240" w:lineRule="auto"/>
        <w:jc w:val="both"/>
        <w:rPr>
          <w:rFonts w:ascii="Arial" w:hAnsi="Arial" w:cs="Arial"/>
          <w:b/>
          <w:bCs/>
        </w:rPr>
      </w:pPr>
      <w:r w:rsidRPr="001F32BC">
        <w:rPr>
          <w:rFonts w:ascii="Arial" w:hAnsi="Arial" w:cs="Arial"/>
          <w:b/>
          <w:bCs/>
        </w:rPr>
        <w:t xml:space="preserve">Termin realizacji </w:t>
      </w:r>
      <w:r w:rsidR="00E60349" w:rsidRPr="001F32BC">
        <w:rPr>
          <w:rFonts w:ascii="Arial" w:hAnsi="Arial" w:cs="Arial"/>
          <w:b/>
          <w:bCs/>
        </w:rPr>
        <w:t>Przedmiotu zamówienia</w:t>
      </w:r>
    </w:p>
    <w:p w14:paraId="01E65338" w14:textId="120CD55E" w:rsidR="00DF0904" w:rsidRPr="000D2162" w:rsidRDefault="00DF0904" w:rsidP="00031BA1">
      <w:pPr>
        <w:numPr>
          <w:ilvl w:val="1"/>
          <w:numId w:val="1"/>
        </w:numPr>
        <w:spacing w:after="0" w:line="240" w:lineRule="auto"/>
        <w:ind w:left="284" w:hanging="284"/>
        <w:jc w:val="both"/>
        <w:rPr>
          <w:rFonts w:ascii="Arial" w:hAnsi="Arial" w:cs="Arial"/>
          <w:sz w:val="20"/>
          <w:szCs w:val="20"/>
          <w:highlight w:val="yellow"/>
        </w:rPr>
      </w:pPr>
    </w:p>
    <w:p w14:paraId="259999C2" w14:textId="445E4E39" w:rsidR="008811E3" w:rsidRPr="001F32BC" w:rsidRDefault="008811E3"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Przedmiot zamówienia, o którym mowa w pkt 2.4 SOPZ musi być zrealizowany w terminie uzgodnionym przez strony po uzyskaniu decyzji zezwalającej na eksploatację Wózka, jednak nie dłuższym niż </w:t>
      </w:r>
      <w:r w:rsidR="00084BDE" w:rsidRPr="001F32BC">
        <w:rPr>
          <w:rFonts w:ascii="Arial" w:hAnsi="Arial" w:cs="Arial"/>
          <w:sz w:val="20"/>
          <w:szCs w:val="20"/>
        </w:rPr>
        <w:t>14</w:t>
      </w:r>
      <w:r w:rsidRPr="001F32BC">
        <w:rPr>
          <w:rFonts w:ascii="Arial" w:hAnsi="Arial" w:cs="Arial"/>
          <w:sz w:val="20"/>
          <w:szCs w:val="20"/>
        </w:rPr>
        <w:t xml:space="preserve"> dni od otrzymania w/w decyzji - (realizacja kończy się dokonaniem odbioru końcowego). </w:t>
      </w:r>
    </w:p>
    <w:p w14:paraId="0730290E" w14:textId="77777777" w:rsidR="00DF0904" w:rsidRPr="001F32BC" w:rsidRDefault="00DF0904" w:rsidP="00BA3C93">
      <w:pPr>
        <w:spacing w:after="0" w:line="240" w:lineRule="auto"/>
        <w:ind w:left="284"/>
        <w:jc w:val="both"/>
        <w:rPr>
          <w:rFonts w:ascii="Arial" w:hAnsi="Arial" w:cs="Arial"/>
          <w:sz w:val="20"/>
          <w:szCs w:val="20"/>
        </w:rPr>
      </w:pPr>
    </w:p>
    <w:p w14:paraId="09AF1F47" w14:textId="6E328E10" w:rsidR="006F598C" w:rsidRPr="001F32BC" w:rsidRDefault="007F0597" w:rsidP="008925C5">
      <w:pPr>
        <w:spacing w:after="120"/>
        <w:jc w:val="both"/>
        <w:rPr>
          <w:rFonts w:ascii="Arial" w:eastAsia="Times New Roman" w:hAnsi="Arial" w:cs="Arial"/>
          <w:b/>
          <w:lang w:eastAsia="pl-PL"/>
        </w:rPr>
      </w:pPr>
      <w:r w:rsidRPr="001F32BC">
        <w:rPr>
          <w:rFonts w:ascii="Arial" w:eastAsia="Times New Roman" w:hAnsi="Arial" w:cs="Arial"/>
          <w:b/>
          <w:lang w:eastAsia="pl-PL"/>
        </w:rPr>
        <w:t>Dodatkowe dokumenty</w:t>
      </w:r>
    </w:p>
    <w:p w14:paraId="31B63B8E" w14:textId="61DCDC88" w:rsidR="003872D4" w:rsidRPr="001F32BC" w:rsidRDefault="003872D4"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Przed zawarciem umowy </w:t>
      </w:r>
      <w:r w:rsidR="00C2532F" w:rsidRPr="001F32BC">
        <w:rPr>
          <w:rFonts w:ascii="Arial" w:hAnsi="Arial" w:cs="Arial"/>
          <w:sz w:val="20"/>
          <w:szCs w:val="20"/>
        </w:rPr>
        <w:t>oraz</w:t>
      </w:r>
      <w:r w:rsidRPr="001F32BC">
        <w:rPr>
          <w:rFonts w:ascii="Arial" w:hAnsi="Arial" w:cs="Arial"/>
          <w:sz w:val="20"/>
          <w:szCs w:val="20"/>
        </w:rPr>
        <w:t xml:space="preserve"> w ramach procedury odbioru związanej z wykonaniem umowy o udzielenie zamówienia publicznego objętego niniejszym postępowaniem, Zamawiający zastrzega sobie prawo weryfikacji</w:t>
      </w:r>
      <w:r w:rsidR="00482514" w:rsidRPr="001F32BC">
        <w:rPr>
          <w:rFonts w:ascii="Arial" w:hAnsi="Arial" w:cs="Arial"/>
          <w:sz w:val="20"/>
          <w:szCs w:val="20"/>
        </w:rPr>
        <w:t>,</w:t>
      </w:r>
      <w:r w:rsidRPr="001F32BC">
        <w:rPr>
          <w:rFonts w:ascii="Arial" w:hAnsi="Arial" w:cs="Arial"/>
          <w:sz w:val="20"/>
          <w:szCs w:val="20"/>
        </w:rPr>
        <w:t xml:space="preserve"> czy dostarczony Sprzęt i powiązane z nim elementy spełniają: wymagania Zamawiającego określone w Zapytaniu ofertowym oraz załącznikach do niego, obowiązujące przepisy i inne normy, w tym czy posiada odpowiednie: atesty, certyfikaty i dopuszczeni</w:t>
      </w:r>
      <w:r w:rsidR="002D6AB4" w:rsidRPr="001F32BC">
        <w:rPr>
          <w:rFonts w:ascii="Arial" w:hAnsi="Arial" w:cs="Arial"/>
          <w:sz w:val="20"/>
          <w:szCs w:val="20"/>
        </w:rPr>
        <w:t>a</w:t>
      </w:r>
      <w:r w:rsidRPr="001F32BC">
        <w:rPr>
          <w:rFonts w:ascii="Arial" w:hAnsi="Arial" w:cs="Arial"/>
          <w:sz w:val="20"/>
          <w:szCs w:val="20"/>
        </w:rPr>
        <w:t xml:space="preserve"> odpowiednich instytucji.</w:t>
      </w:r>
    </w:p>
    <w:p w14:paraId="371796B8" w14:textId="3FBA9907" w:rsidR="003872D4" w:rsidRPr="001F32BC" w:rsidRDefault="003872D4"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Jednocześnie Zamawiający może żądać od Wykonawcy, przedstawienia przed zawarciem umowy lub w ramach procedury odbioru, o której mowa powyżej, dodatkowych dokumentów potwierdzających spełnienie wymagań zawartych w ZO</w:t>
      </w:r>
      <w:r w:rsidR="00C2532F" w:rsidRPr="001F32BC">
        <w:rPr>
          <w:rFonts w:ascii="Arial" w:hAnsi="Arial" w:cs="Arial"/>
          <w:sz w:val="20"/>
          <w:szCs w:val="20"/>
        </w:rPr>
        <w:t xml:space="preserve"> oraz załącznikach</w:t>
      </w:r>
      <w:r w:rsidRPr="001F32BC">
        <w:rPr>
          <w:rFonts w:ascii="Arial" w:hAnsi="Arial" w:cs="Arial"/>
          <w:sz w:val="20"/>
          <w:szCs w:val="20"/>
        </w:rPr>
        <w:t>, np.: kart katalogowych, opisów produktów, specyfikacji technicznych lub innych dokumentów równoważnych, certyfikatów, deklaracji zgodności, wyników badań itd.</w:t>
      </w:r>
    </w:p>
    <w:p w14:paraId="1EFDEC69" w14:textId="4480F6A7" w:rsidR="003872D4" w:rsidRPr="001F32BC" w:rsidRDefault="003872D4" w:rsidP="00031BA1">
      <w:pPr>
        <w:pStyle w:val="Akapitzlist"/>
        <w:numPr>
          <w:ilvl w:val="1"/>
          <w:numId w:val="5"/>
        </w:numPr>
        <w:spacing w:after="0" w:line="240" w:lineRule="auto"/>
        <w:ind w:left="851" w:hanging="567"/>
        <w:jc w:val="both"/>
        <w:rPr>
          <w:rFonts w:ascii="Arial" w:hAnsi="Arial" w:cs="Arial"/>
          <w:sz w:val="20"/>
          <w:szCs w:val="20"/>
        </w:rPr>
      </w:pPr>
      <w:r w:rsidRPr="001F32BC">
        <w:rPr>
          <w:rFonts w:ascii="Arial" w:hAnsi="Arial" w:cs="Arial"/>
          <w:sz w:val="20"/>
          <w:szCs w:val="20"/>
        </w:rPr>
        <w:t>Za dokumenty równoważne Zamawiający uznaje dokumenty pochodzące od producenta bądź innych oficjalnych źródeł, z których wynika spełnienie wymagań zawartych w ZO</w:t>
      </w:r>
      <w:r w:rsidR="00C2532F" w:rsidRPr="001F32BC">
        <w:rPr>
          <w:rFonts w:ascii="Arial" w:hAnsi="Arial" w:cs="Arial"/>
          <w:sz w:val="20"/>
          <w:szCs w:val="20"/>
        </w:rPr>
        <w:t xml:space="preserve"> oraz załącznikach</w:t>
      </w:r>
      <w:r w:rsidRPr="001F32BC">
        <w:rPr>
          <w:rFonts w:ascii="Arial" w:hAnsi="Arial" w:cs="Arial"/>
          <w:sz w:val="20"/>
          <w:szCs w:val="20"/>
        </w:rPr>
        <w:t xml:space="preserve"> (mogą to być </w:t>
      </w:r>
      <w:r w:rsidR="00C2532F" w:rsidRPr="001F32BC">
        <w:rPr>
          <w:rFonts w:ascii="Arial" w:hAnsi="Arial" w:cs="Arial"/>
          <w:sz w:val="20"/>
          <w:szCs w:val="20"/>
        </w:rPr>
        <w:t xml:space="preserve">np. </w:t>
      </w:r>
      <w:r w:rsidRPr="001F32BC">
        <w:rPr>
          <w:rFonts w:ascii="Arial" w:hAnsi="Arial" w:cs="Arial"/>
          <w:sz w:val="20"/>
          <w:szCs w:val="20"/>
        </w:rPr>
        <w:t>informacje z oficjalnej strony producenta Urządzenia</w:t>
      </w:r>
      <w:r w:rsidR="00C2532F" w:rsidRPr="001F32BC">
        <w:rPr>
          <w:rFonts w:ascii="Arial" w:hAnsi="Arial" w:cs="Arial"/>
          <w:sz w:val="20"/>
          <w:szCs w:val="20"/>
        </w:rPr>
        <w:t xml:space="preserve"> w postaci wydruków lub wydrukowanych „zrzutów ekranu”</w:t>
      </w:r>
      <w:r w:rsidRPr="001F32BC">
        <w:rPr>
          <w:rFonts w:ascii="Arial" w:hAnsi="Arial" w:cs="Arial"/>
          <w:sz w:val="20"/>
          <w:szCs w:val="20"/>
        </w:rPr>
        <w:t>).</w:t>
      </w:r>
    </w:p>
    <w:p w14:paraId="0E632A46" w14:textId="1AB1E0F3" w:rsidR="003872D4" w:rsidRPr="001F32BC" w:rsidRDefault="003872D4" w:rsidP="00031BA1">
      <w:pPr>
        <w:pStyle w:val="Akapitzlist"/>
        <w:numPr>
          <w:ilvl w:val="1"/>
          <w:numId w:val="5"/>
        </w:numPr>
        <w:spacing w:after="0" w:line="240" w:lineRule="auto"/>
        <w:ind w:left="851" w:hanging="567"/>
        <w:jc w:val="both"/>
        <w:rPr>
          <w:rFonts w:ascii="Arial" w:hAnsi="Arial" w:cs="Arial"/>
          <w:sz w:val="20"/>
          <w:szCs w:val="20"/>
        </w:rPr>
      </w:pPr>
      <w:r w:rsidRPr="001F32BC">
        <w:rPr>
          <w:rFonts w:ascii="Arial" w:hAnsi="Arial" w:cs="Arial"/>
          <w:sz w:val="20"/>
          <w:szCs w:val="20"/>
        </w:rPr>
        <w:t>Zamawiający wymaga, pod rygorem</w:t>
      </w:r>
      <w:r w:rsidR="00C2532F" w:rsidRPr="001F32BC">
        <w:rPr>
          <w:rFonts w:ascii="Arial" w:hAnsi="Arial" w:cs="Arial"/>
          <w:sz w:val="20"/>
          <w:szCs w:val="20"/>
        </w:rPr>
        <w:t xml:space="preserve"> możliwości</w:t>
      </w:r>
      <w:r w:rsidRPr="001F32BC">
        <w:rPr>
          <w:rFonts w:ascii="Arial" w:hAnsi="Arial" w:cs="Arial"/>
          <w:sz w:val="20"/>
          <w:szCs w:val="20"/>
        </w:rPr>
        <w:t xml:space="preserve"> uznania że oferowane Urządzenie nie spełnia wymagań Zamawiającego, aby Wykonawca w przekazywanych dokumentach w sposób wyraźny i jednoznaczny oznaczył, jaki wymagany parametr potwierdza</w:t>
      </w:r>
      <w:r w:rsidR="00C2532F" w:rsidRPr="001F32BC">
        <w:rPr>
          <w:rFonts w:ascii="Arial" w:hAnsi="Arial" w:cs="Arial"/>
          <w:sz w:val="20"/>
          <w:szCs w:val="20"/>
        </w:rPr>
        <w:t xml:space="preserve"> zgodnie z instrukcją zawartą w Specyfikacji technicznej (…).</w:t>
      </w:r>
    </w:p>
    <w:p w14:paraId="2BA9349F" w14:textId="0A212DEF" w:rsidR="00FB4AB5" w:rsidRPr="001F32BC" w:rsidRDefault="003872D4"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Wykonawca wraz z dostarczanym Sprzętem jest zobowiązany dostarczyć </w:t>
      </w:r>
      <w:r w:rsidR="00482514" w:rsidRPr="001F32BC">
        <w:rPr>
          <w:rFonts w:ascii="Arial" w:hAnsi="Arial" w:cs="Arial"/>
          <w:sz w:val="20"/>
          <w:szCs w:val="20"/>
        </w:rPr>
        <w:t xml:space="preserve">dokumentację techniczną, </w:t>
      </w:r>
      <w:r w:rsidRPr="001F32BC">
        <w:rPr>
          <w:rFonts w:ascii="Arial" w:hAnsi="Arial" w:cs="Arial"/>
          <w:sz w:val="20"/>
          <w:szCs w:val="20"/>
        </w:rPr>
        <w:t xml:space="preserve">instrukcje obsługi Sprzętu </w:t>
      </w:r>
      <w:r w:rsidR="00482514" w:rsidRPr="001F32BC">
        <w:rPr>
          <w:rFonts w:ascii="Arial" w:hAnsi="Arial" w:cs="Arial"/>
          <w:sz w:val="20"/>
          <w:szCs w:val="20"/>
        </w:rPr>
        <w:t xml:space="preserve">(w tym instrukcję konserwacji) </w:t>
      </w:r>
      <w:r w:rsidRPr="001F32BC">
        <w:rPr>
          <w:rFonts w:ascii="Arial" w:hAnsi="Arial" w:cs="Arial"/>
          <w:sz w:val="20"/>
          <w:szCs w:val="20"/>
        </w:rPr>
        <w:t>oraz inne dokumenty niezbędne do jego prawidłowej eksploatacji, w tym dokumenty gwarancyjne.</w:t>
      </w:r>
    </w:p>
    <w:p w14:paraId="36E8A9E0" w14:textId="77777777" w:rsidR="00482514" w:rsidRPr="001F32BC" w:rsidRDefault="00482514" w:rsidP="00482514">
      <w:pPr>
        <w:spacing w:after="0" w:line="240" w:lineRule="auto"/>
        <w:ind w:left="284"/>
        <w:jc w:val="both"/>
        <w:rPr>
          <w:rFonts w:ascii="Arial" w:hAnsi="Arial" w:cs="Arial"/>
          <w:sz w:val="20"/>
          <w:szCs w:val="20"/>
        </w:rPr>
      </w:pPr>
    </w:p>
    <w:p w14:paraId="22824A8A" w14:textId="1A293F55" w:rsidR="00B7583C" w:rsidRPr="001F32BC" w:rsidRDefault="007F0597" w:rsidP="008925C5">
      <w:pPr>
        <w:spacing w:after="120"/>
        <w:rPr>
          <w:rFonts w:ascii="Arial" w:hAnsi="Arial" w:cs="Arial"/>
          <w:b/>
          <w:bCs/>
        </w:rPr>
      </w:pPr>
      <w:r w:rsidRPr="001F32BC">
        <w:rPr>
          <w:rFonts w:ascii="Arial" w:hAnsi="Arial" w:cs="Arial"/>
          <w:b/>
          <w:bCs/>
        </w:rPr>
        <w:lastRenderedPageBreak/>
        <w:t>Szkolenie</w:t>
      </w:r>
      <w:r w:rsidR="00832B86" w:rsidRPr="001F32BC">
        <w:rPr>
          <w:rFonts w:ascii="Arial" w:hAnsi="Arial" w:cs="Arial"/>
          <w:b/>
          <w:bCs/>
        </w:rPr>
        <w:t>/instrukta</w:t>
      </w:r>
      <w:r w:rsidR="00897200" w:rsidRPr="001F32BC">
        <w:rPr>
          <w:rFonts w:ascii="Arial" w:hAnsi="Arial" w:cs="Arial"/>
          <w:b/>
          <w:bCs/>
        </w:rPr>
        <w:t>ż</w:t>
      </w:r>
      <w:r w:rsidRPr="001F32BC">
        <w:rPr>
          <w:rFonts w:ascii="Arial" w:hAnsi="Arial" w:cs="Arial"/>
          <w:b/>
          <w:bCs/>
        </w:rPr>
        <w:t xml:space="preserve"> </w:t>
      </w:r>
    </w:p>
    <w:p w14:paraId="09D60583" w14:textId="0ACE9131" w:rsidR="00B7583C" w:rsidRPr="001F32BC" w:rsidRDefault="00832B86"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W ramach realizacji Przedmiotu zamówienia Wykonawca jest zobowiązany przeprowadzić </w:t>
      </w:r>
      <w:r w:rsidR="00B001AF" w:rsidRPr="001F32BC">
        <w:rPr>
          <w:rFonts w:ascii="Arial" w:hAnsi="Arial" w:cs="Arial"/>
          <w:sz w:val="20"/>
          <w:szCs w:val="20"/>
        </w:rPr>
        <w:t>Instruktaż</w:t>
      </w:r>
      <w:r w:rsidR="00B7583C" w:rsidRPr="001F32BC">
        <w:rPr>
          <w:rFonts w:ascii="Arial" w:hAnsi="Arial" w:cs="Arial"/>
          <w:sz w:val="20"/>
          <w:szCs w:val="20"/>
        </w:rPr>
        <w:t xml:space="preserve"> / szkolenie dla pracowników Zamawiającego z obsługi </w:t>
      </w:r>
      <w:r w:rsidR="00481D1D" w:rsidRPr="001F32BC">
        <w:rPr>
          <w:rFonts w:ascii="Arial" w:hAnsi="Arial" w:cs="Arial"/>
          <w:sz w:val="20"/>
          <w:szCs w:val="20"/>
        </w:rPr>
        <w:t>U</w:t>
      </w:r>
      <w:r w:rsidR="00B7583C" w:rsidRPr="001F32BC">
        <w:rPr>
          <w:rFonts w:ascii="Arial" w:hAnsi="Arial" w:cs="Arial"/>
          <w:sz w:val="20"/>
          <w:szCs w:val="20"/>
        </w:rPr>
        <w:t>rządze</w:t>
      </w:r>
      <w:r w:rsidR="00481D1D" w:rsidRPr="001F32BC">
        <w:rPr>
          <w:rFonts w:ascii="Arial" w:hAnsi="Arial" w:cs="Arial"/>
          <w:sz w:val="20"/>
          <w:szCs w:val="20"/>
        </w:rPr>
        <w:t>nia</w:t>
      </w:r>
      <w:r w:rsidR="00B7583C" w:rsidRPr="001F32BC">
        <w:rPr>
          <w:rFonts w:ascii="Arial" w:hAnsi="Arial" w:cs="Arial"/>
          <w:sz w:val="20"/>
          <w:szCs w:val="20"/>
        </w:rPr>
        <w:t>.</w:t>
      </w:r>
    </w:p>
    <w:p w14:paraId="3C7238AD" w14:textId="08C06E74" w:rsidR="00F06D59" w:rsidRPr="00A01F2C" w:rsidRDefault="00F06D59" w:rsidP="00031BA1">
      <w:pPr>
        <w:numPr>
          <w:ilvl w:val="1"/>
          <w:numId w:val="1"/>
        </w:numPr>
        <w:spacing w:after="0" w:line="240" w:lineRule="auto"/>
        <w:ind w:left="284" w:hanging="284"/>
        <w:jc w:val="both"/>
        <w:rPr>
          <w:rFonts w:ascii="Arial" w:hAnsi="Arial" w:cs="Arial"/>
          <w:sz w:val="20"/>
          <w:szCs w:val="20"/>
          <w:highlight w:val="yellow"/>
        </w:rPr>
      </w:pPr>
    </w:p>
    <w:p w14:paraId="51DA1CE1" w14:textId="77777777" w:rsidR="00F06D59" w:rsidRPr="001F32BC" w:rsidRDefault="00F06D59" w:rsidP="00F06D59">
      <w:pPr>
        <w:spacing w:after="0" w:line="240" w:lineRule="auto"/>
        <w:ind w:left="284"/>
        <w:jc w:val="both"/>
        <w:rPr>
          <w:rFonts w:ascii="Arial" w:hAnsi="Arial" w:cs="Arial"/>
          <w:sz w:val="20"/>
          <w:szCs w:val="20"/>
        </w:rPr>
      </w:pPr>
    </w:p>
    <w:p w14:paraId="2995E1B0" w14:textId="482F3757" w:rsidR="004C50AD" w:rsidRPr="001F32BC" w:rsidRDefault="007F0597" w:rsidP="008925C5">
      <w:pPr>
        <w:spacing w:after="120"/>
        <w:rPr>
          <w:rFonts w:ascii="Arial" w:hAnsi="Arial" w:cs="Arial"/>
          <w:b/>
          <w:bCs/>
        </w:rPr>
      </w:pPr>
      <w:r w:rsidRPr="001F32BC">
        <w:rPr>
          <w:rFonts w:ascii="Arial" w:hAnsi="Arial" w:cs="Arial"/>
          <w:b/>
          <w:bCs/>
        </w:rPr>
        <w:t>Gwarancja</w:t>
      </w:r>
    </w:p>
    <w:p w14:paraId="440B7B15" w14:textId="7F88A4C1" w:rsidR="00F06D59" w:rsidRPr="001F32BC" w:rsidRDefault="00B1683C" w:rsidP="00031BA1">
      <w:pPr>
        <w:numPr>
          <w:ilvl w:val="1"/>
          <w:numId w:val="1"/>
        </w:numPr>
        <w:spacing w:after="0" w:line="240" w:lineRule="auto"/>
        <w:ind w:left="284" w:hanging="284"/>
        <w:jc w:val="both"/>
        <w:rPr>
          <w:rFonts w:ascii="Arial" w:eastAsia="Calibri" w:hAnsi="Arial" w:cs="Arial"/>
          <w:sz w:val="20"/>
          <w:szCs w:val="20"/>
          <w:lang w:eastAsia="pl-PL"/>
        </w:rPr>
      </w:pPr>
      <w:r w:rsidRPr="001F32BC">
        <w:rPr>
          <w:rFonts w:ascii="Arial" w:eastAsia="Calibri" w:hAnsi="Arial" w:cs="Arial"/>
          <w:sz w:val="20"/>
          <w:szCs w:val="20"/>
          <w:lang w:eastAsia="pl-PL"/>
        </w:rPr>
        <w:t xml:space="preserve">Wykonawca </w:t>
      </w:r>
      <w:r w:rsidR="005A2A6B" w:rsidRPr="001F32BC">
        <w:rPr>
          <w:rFonts w:ascii="Arial" w:eastAsia="Calibri" w:hAnsi="Arial" w:cs="Arial"/>
          <w:sz w:val="20"/>
          <w:szCs w:val="20"/>
          <w:lang w:eastAsia="pl-PL"/>
        </w:rPr>
        <w:t xml:space="preserve">(gwarant) </w:t>
      </w:r>
      <w:r w:rsidRPr="001F32BC">
        <w:rPr>
          <w:rFonts w:ascii="Arial" w:eastAsia="Calibri" w:hAnsi="Arial" w:cs="Arial"/>
          <w:sz w:val="20"/>
          <w:szCs w:val="20"/>
          <w:lang w:eastAsia="pl-PL"/>
        </w:rPr>
        <w:t>udziela Zamawiającemu gwarancji na dostarczon</w:t>
      </w:r>
      <w:r w:rsidRPr="001F32BC">
        <w:rPr>
          <w:rFonts w:ascii="Arial" w:hAnsi="Arial" w:cs="Arial"/>
          <w:sz w:val="20"/>
          <w:szCs w:val="20"/>
          <w:lang w:eastAsia="pl-PL"/>
        </w:rPr>
        <w:t>e</w:t>
      </w:r>
      <w:r w:rsidRPr="001F32BC">
        <w:rPr>
          <w:rFonts w:ascii="Arial" w:eastAsia="Calibri" w:hAnsi="Arial" w:cs="Arial"/>
          <w:sz w:val="20"/>
          <w:szCs w:val="20"/>
          <w:lang w:eastAsia="pl-PL"/>
        </w:rPr>
        <w:t xml:space="preserve"> </w:t>
      </w:r>
      <w:r w:rsidRPr="001F32BC">
        <w:rPr>
          <w:rFonts w:ascii="Arial" w:hAnsi="Arial" w:cs="Arial"/>
          <w:sz w:val="20"/>
          <w:szCs w:val="20"/>
          <w:lang w:eastAsia="pl-PL"/>
        </w:rPr>
        <w:t>Urządzenie</w:t>
      </w:r>
      <w:r w:rsidR="008C5CEE" w:rsidRPr="001F32BC">
        <w:rPr>
          <w:rFonts w:ascii="Arial" w:hAnsi="Arial" w:cs="Arial"/>
          <w:sz w:val="20"/>
          <w:szCs w:val="20"/>
          <w:lang w:eastAsia="pl-PL"/>
        </w:rPr>
        <w:t xml:space="preserve"> w wymiarze zaoferowanym w ofercie, który nie może być mniejszy</w:t>
      </w:r>
      <w:r w:rsidR="00656089" w:rsidRPr="001F32BC">
        <w:rPr>
          <w:rFonts w:ascii="Arial" w:hAnsi="Arial" w:cs="Arial"/>
          <w:sz w:val="20"/>
          <w:szCs w:val="20"/>
          <w:lang w:eastAsia="pl-PL"/>
        </w:rPr>
        <w:t>:</w:t>
      </w:r>
    </w:p>
    <w:p w14:paraId="5CC179F5" w14:textId="7D614D8B" w:rsidR="00F06D59" w:rsidRPr="001F32BC" w:rsidRDefault="008C5CEE" w:rsidP="00031BA1">
      <w:pPr>
        <w:pStyle w:val="Akapitzlist"/>
        <w:numPr>
          <w:ilvl w:val="1"/>
          <w:numId w:val="6"/>
        </w:numPr>
        <w:spacing w:after="0" w:line="240" w:lineRule="auto"/>
        <w:ind w:left="851" w:hanging="567"/>
        <w:jc w:val="both"/>
        <w:rPr>
          <w:rFonts w:ascii="Arial" w:eastAsia="Calibri" w:hAnsi="Arial" w:cs="Arial"/>
          <w:sz w:val="20"/>
          <w:szCs w:val="20"/>
          <w:lang w:eastAsia="pl-PL"/>
        </w:rPr>
      </w:pPr>
      <w:r w:rsidRPr="001F32BC">
        <w:rPr>
          <w:rFonts w:ascii="Arial" w:hAnsi="Arial" w:cs="Arial"/>
          <w:sz w:val="20"/>
          <w:szCs w:val="20"/>
          <w:lang w:eastAsia="pl-PL"/>
        </w:rPr>
        <w:t>niż</w:t>
      </w:r>
      <w:r w:rsidR="00656089" w:rsidRPr="001F32BC">
        <w:rPr>
          <w:rFonts w:ascii="Arial" w:hAnsi="Arial" w:cs="Arial"/>
          <w:sz w:val="20"/>
          <w:szCs w:val="20"/>
          <w:lang w:eastAsia="pl-PL"/>
        </w:rPr>
        <w:t xml:space="preserve"> </w:t>
      </w:r>
      <w:r w:rsidR="004B7A8F" w:rsidRPr="001F32BC">
        <w:rPr>
          <w:rFonts w:ascii="Arial" w:hAnsi="Arial" w:cs="Arial"/>
          <w:sz w:val="20"/>
          <w:szCs w:val="20"/>
          <w:lang w:eastAsia="pl-PL"/>
        </w:rPr>
        <w:t>24</w:t>
      </w:r>
      <w:r w:rsidR="00656089" w:rsidRPr="001F32BC">
        <w:rPr>
          <w:rFonts w:ascii="Arial" w:hAnsi="Arial" w:cs="Arial"/>
          <w:sz w:val="20"/>
          <w:szCs w:val="20"/>
          <w:lang w:eastAsia="pl-PL"/>
        </w:rPr>
        <w:t xml:space="preserve"> miesi</w:t>
      </w:r>
      <w:r w:rsidRPr="001F32BC">
        <w:rPr>
          <w:rFonts w:ascii="Arial" w:hAnsi="Arial" w:cs="Arial"/>
          <w:sz w:val="20"/>
          <w:szCs w:val="20"/>
          <w:lang w:eastAsia="pl-PL"/>
        </w:rPr>
        <w:t>ące</w:t>
      </w:r>
      <w:r w:rsidR="00656089" w:rsidRPr="001F32BC">
        <w:rPr>
          <w:rFonts w:ascii="Arial" w:hAnsi="Arial" w:cs="Arial"/>
          <w:sz w:val="20"/>
          <w:szCs w:val="20"/>
          <w:lang w:eastAsia="pl-PL"/>
        </w:rPr>
        <w:t xml:space="preserve"> lub</w:t>
      </w:r>
    </w:p>
    <w:p w14:paraId="0879C995" w14:textId="662887EE" w:rsidR="00656089" w:rsidRPr="001F32BC" w:rsidRDefault="008C5CEE" w:rsidP="00031BA1">
      <w:pPr>
        <w:pStyle w:val="Akapitzlist"/>
        <w:numPr>
          <w:ilvl w:val="1"/>
          <w:numId w:val="6"/>
        </w:numPr>
        <w:spacing w:after="0" w:line="240" w:lineRule="auto"/>
        <w:ind w:left="851" w:hanging="567"/>
        <w:jc w:val="both"/>
        <w:rPr>
          <w:rFonts w:ascii="Arial" w:eastAsia="Calibri" w:hAnsi="Arial" w:cs="Arial"/>
          <w:sz w:val="20"/>
          <w:szCs w:val="20"/>
          <w:lang w:eastAsia="pl-PL"/>
        </w:rPr>
      </w:pPr>
      <w:r w:rsidRPr="001F32BC">
        <w:rPr>
          <w:rFonts w:ascii="Arial" w:hAnsi="Arial" w:cs="Arial"/>
          <w:sz w:val="20"/>
          <w:szCs w:val="20"/>
          <w:lang w:eastAsia="pl-PL"/>
        </w:rPr>
        <w:t xml:space="preserve">niż </w:t>
      </w:r>
      <w:r w:rsidR="00656089" w:rsidRPr="001F32BC">
        <w:rPr>
          <w:rFonts w:ascii="Arial" w:hAnsi="Arial" w:cs="Arial"/>
          <w:sz w:val="20"/>
          <w:szCs w:val="20"/>
          <w:lang w:eastAsia="pl-PL"/>
        </w:rPr>
        <w:t xml:space="preserve">2000 </w:t>
      </w:r>
      <w:proofErr w:type="spellStart"/>
      <w:r w:rsidR="00656089" w:rsidRPr="001F32BC">
        <w:rPr>
          <w:rFonts w:ascii="Arial" w:hAnsi="Arial" w:cs="Arial"/>
          <w:sz w:val="20"/>
          <w:szCs w:val="20"/>
          <w:lang w:eastAsia="pl-PL"/>
        </w:rPr>
        <w:t>mth</w:t>
      </w:r>
      <w:proofErr w:type="spellEnd"/>
      <w:r w:rsidR="00656089" w:rsidRPr="001F32BC">
        <w:rPr>
          <w:rFonts w:ascii="Arial" w:hAnsi="Arial" w:cs="Arial"/>
          <w:sz w:val="20"/>
          <w:szCs w:val="20"/>
          <w:lang w:eastAsia="pl-PL"/>
        </w:rPr>
        <w:t xml:space="preserve"> (motogodzin) pracy</w:t>
      </w:r>
    </w:p>
    <w:p w14:paraId="697F9F1F" w14:textId="2CAB5944" w:rsidR="00010C51" w:rsidRPr="001F32BC" w:rsidRDefault="00656089" w:rsidP="008C5CEE">
      <w:pPr>
        <w:pStyle w:val="Akapitzlist"/>
        <w:spacing w:after="0" w:line="240" w:lineRule="auto"/>
        <w:ind w:left="851"/>
        <w:jc w:val="both"/>
        <w:rPr>
          <w:rFonts w:ascii="Arial" w:hAnsi="Arial" w:cs="Arial"/>
          <w:sz w:val="20"/>
          <w:szCs w:val="20"/>
          <w:lang w:eastAsia="pl-PL"/>
        </w:rPr>
      </w:pPr>
      <w:r w:rsidRPr="001F32BC">
        <w:rPr>
          <w:rFonts w:ascii="Arial" w:hAnsi="Arial" w:cs="Arial"/>
          <w:sz w:val="20"/>
          <w:szCs w:val="20"/>
          <w:lang w:eastAsia="pl-PL"/>
        </w:rPr>
        <w:t>- w zależności od tego co nastąpi wcześniej</w:t>
      </w:r>
      <w:r w:rsidR="007402BF" w:rsidRPr="001F32BC">
        <w:rPr>
          <w:rFonts w:ascii="Arial" w:hAnsi="Arial" w:cs="Arial"/>
          <w:sz w:val="20"/>
          <w:szCs w:val="20"/>
          <w:lang w:eastAsia="pl-PL"/>
        </w:rPr>
        <w:t>,</w:t>
      </w:r>
      <w:r w:rsidR="007402BF" w:rsidRPr="001F32BC">
        <w:rPr>
          <w:rFonts w:ascii="Arial" w:hAnsi="Arial" w:cs="Arial"/>
          <w:sz w:val="20"/>
          <w:szCs w:val="20"/>
        </w:rPr>
        <w:t xml:space="preserve"> z zastrzeżeniem, że Wykonawca może, w ramach kryteriów oceny ofert, zaoferować dłuższy okres gwarancji; w takim przypadku Wykonawcę, który zaoferował dłuższy okres gwarancji będzie obowiązywał zaoferowany, dłuższy okres</w:t>
      </w:r>
    </w:p>
    <w:p w14:paraId="647675C2" w14:textId="51DF5D97" w:rsidR="00010C51" w:rsidRPr="001F32BC" w:rsidRDefault="00B1683C" w:rsidP="00031BA1">
      <w:pPr>
        <w:numPr>
          <w:ilvl w:val="1"/>
          <w:numId w:val="1"/>
        </w:numPr>
        <w:spacing w:after="0" w:line="240" w:lineRule="auto"/>
        <w:ind w:left="284" w:hanging="284"/>
        <w:jc w:val="both"/>
        <w:rPr>
          <w:rFonts w:ascii="Arial" w:eastAsia="Calibri" w:hAnsi="Arial" w:cs="Arial"/>
          <w:sz w:val="20"/>
          <w:szCs w:val="20"/>
          <w:lang w:eastAsia="pl-PL"/>
        </w:rPr>
      </w:pPr>
      <w:r w:rsidRPr="001F32BC">
        <w:rPr>
          <w:rFonts w:ascii="Arial" w:eastAsia="Calibri" w:hAnsi="Arial" w:cs="Arial"/>
          <w:sz w:val="20"/>
          <w:szCs w:val="20"/>
          <w:lang w:eastAsia="pl-PL"/>
        </w:rPr>
        <w:t xml:space="preserve">Okres gwarancji rozpoczyna się z dniem podpisania </w:t>
      </w:r>
      <w:r w:rsidR="00656089" w:rsidRPr="001F32BC">
        <w:rPr>
          <w:rFonts w:ascii="Arial" w:hAnsi="Arial" w:cs="Arial"/>
          <w:sz w:val="20"/>
          <w:szCs w:val="20"/>
          <w:lang w:eastAsia="pl-PL"/>
        </w:rPr>
        <w:t>przez Zamawiającego „bez zastrzeżeń”</w:t>
      </w:r>
      <w:r w:rsidR="00656089" w:rsidRPr="001F32BC">
        <w:rPr>
          <w:rFonts w:ascii="Arial" w:eastAsia="Calibri" w:hAnsi="Arial" w:cs="Arial"/>
          <w:sz w:val="20"/>
          <w:szCs w:val="20"/>
          <w:lang w:eastAsia="pl-PL"/>
        </w:rPr>
        <w:t xml:space="preserve"> </w:t>
      </w:r>
      <w:r w:rsidRPr="001F32BC">
        <w:rPr>
          <w:rFonts w:ascii="Arial" w:eastAsia="Calibri" w:hAnsi="Arial" w:cs="Arial"/>
          <w:sz w:val="20"/>
          <w:szCs w:val="20"/>
          <w:lang w:eastAsia="pl-PL"/>
        </w:rPr>
        <w:t xml:space="preserve">protokołu odbioru </w:t>
      </w:r>
      <w:r w:rsidR="00656089" w:rsidRPr="001F32BC">
        <w:rPr>
          <w:rFonts w:ascii="Arial" w:eastAsia="Calibri" w:hAnsi="Arial" w:cs="Arial"/>
          <w:sz w:val="20"/>
          <w:szCs w:val="20"/>
          <w:lang w:eastAsia="pl-PL"/>
        </w:rPr>
        <w:t xml:space="preserve">końcowego </w:t>
      </w:r>
      <w:r w:rsidRPr="001F32BC">
        <w:rPr>
          <w:rFonts w:ascii="Arial" w:eastAsia="Calibri" w:hAnsi="Arial" w:cs="Arial"/>
          <w:sz w:val="20"/>
          <w:szCs w:val="20"/>
          <w:lang w:eastAsia="pl-PL"/>
        </w:rPr>
        <w:t>dostarczon</w:t>
      </w:r>
      <w:r w:rsidR="00656089" w:rsidRPr="001F32BC">
        <w:rPr>
          <w:rFonts w:ascii="Arial" w:hAnsi="Arial" w:cs="Arial"/>
          <w:sz w:val="20"/>
          <w:szCs w:val="20"/>
          <w:lang w:eastAsia="pl-PL"/>
        </w:rPr>
        <w:t>ego U</w:t>
      </w:r>
      <w:r w:rsidRPr="001F32BC">
        <w:rPr>
          <w:rFonts w:ascii="Arial" w:hAnsi="Arial" w:cs="Arial"/>
          <w:sz w:val="20"/>
          <w:szCs w:val="20"/>
          <w:lang w:eastAsia="pl-PL"/>
        </w:rPr>
        <w:t>rządze</w:t>
      </w:r>
      <w:r w:rsidR="00656089" w:rsidRPr="001F32BC">
        <w:rPr>
          <w:rFonts w:ascii="Arial" w:hAnsi="Arial" w:cs="Arial"/>
          <w:sz w:val="20"/>
          <w:szCs w:val="20"/>
          <w:lang w:eastAsia="pl-PL"/>
        </w:rPr>
        <w:t>nia.</w:t>
      </w:r>
      <w:r w:rsidRPr="001F32BC">
        <w:rPr>
          <w:rFonts w:ascii="Arial" w:hAnsi="Arial" w:cs="Arial"/>
          <w:sz w:val="20"/>
          <w:szCs w:val="20"/>
          <w:lang w:eastAsia="pl-PL"/>
        </w:rPr>
        <w:t xml:space="preserve"> </w:t>
      </w:r>
    </w:p>
    <w:p w14:paraId="5317AA16" w14:textId="19943291" w:rsidR="00010C51" w:rsidRPr="001F32BC" w:rsidRDefault="00B1683C" w:rsidP="00031BA1">
      <w:pPr>
        <w:numPr>
          <w:ilvl w:val="1"/>
          <w:numId w:val="1"/>
        </w:numPr>
        <w:spacing w:after="0" w:line="240" w:lineRule="auto"/>
        <w:ind w:left="284" w:hanging="284"/>
        <w:jc w:val="both"/>
        <w:rPr>
          <w:rFonts w:ascii="Arial" w:eastAsia="Calibri" w:hAnsi="Arial" w:cs="Arial"/>
          <w:sz w:val="20"/>
          <w:szCs w:val="20"/>
          <w:lang w:eastAsia="pl-PL"/>
        </w:rPr>
      </w:pPr>
      <w:r w:rsidRPr="001F32BC">
        <w:rPr>
          <w:rFonts w:ascii="Arial" w:eastAsia="Calibri" w:hAnsi="Arial" w:cs="Arial"/>
          <w:sz w:val="20"/>
          <w:szCs w:val="20"/>
          <w:lang w:eastAsia="pl-PL"/>
        </w:rPr>
        <w:t>Odpowiedzialność z tytułu gwarancji obejmuje zarówno wady/ust</w:t>
      </w:r>
      <w:r w:rsidR="00B001AF" w:rsidRPr="001F32BC">
        <w:rPr>
          <w:rFonts w:ascii="Arial" w:eastAsia="Calibri" w:hAnsi="Arial" w:cs="Arial"/>
          <w:sz w:val="20"/>
          <w:szCs w:val="20"/>
          <w:lang w:eastAsia="pl-PL"/>
        </w:rPr>
        <w:t>e</w:t>
      </w:r>
      <w:r w:rsidRPr="001F32BC">
        <w:rPr>
          <w:rFonts w:ascii="Arial" w:eastAsia="Calibri" w:hAnsi="Arial" w:cs="Arial"/>
          <w:sz w:val="20"/>
          <w:szCs w:val="20"/>
          <w:lang w:eastAsia="pl-PL"/>
        </w:rPr>
        <w:t xml:space="preserve">rki/awarie powstałe z przyczyn tkwiących w </w:t>
      </w:r>
      <w:r w:rsidR="00656089" w:rsidRPr="001F32BC">
        <w:rPr>
          <w:rFonts w:ascii="Arial" w:eastAsia="Calibri" w:hAnsi="Arial" w:cs="Arial"/>
          <w:sz w:val="20"/>
          <w:szCs w:val="20"/>
          <w:lang w:eastAsia="pl-PL"/>
        </w:rPr>
        <w:t>P</w:t>
      </w:r>
      <w:r w:rsidRPr="001F32BC">
        <w:rPr>
          <w:rFonts w:ascii="Arial" w:eastAsia="Calibri" w:hAnsi="Arial" w:cs="Arial"/>
          <w:sz w:val="20"/>
          <w:szCs w:val="20"/>
          <w:lang w:eastAsia="pl-PL"/>
        </w:rPr>
        <w:t>rzedmiocie zamówienia w chwili dokonania odbioru przez Zamawiającego jak i wszelkie inne wady fizyczne/usterki/awarie, powstałe z przyczyn, za które Wykonawca ponosi odpowiedzialność, pod warunkiem, że te wady/usterki/awarie ujawnią się w ciągu terminu obowiązywania gwarancji.</w:t>
      </w:r>
    </w:p>
    <w:p w14:paraId="68E30C2A" w14:textId="6B6F7C62" w:rsidR="005A2A6B" w:rsidRPr="001F32BC" w:rsidRDefault="00B1683C" w:rsidP="00031BA1">
      <w:pPr>
        <w:numPr>
          <w:ilvl w:val="1"/>
          <w:numId w:val="1"/>
        </w:numPr>
        <w:spacing w:after="0" w:line="240" w:lineRule="auto"/>
        <w:ind w:left="284" w:hanging="284"/>
        <w:jc w:val="both"/>
        <w:rPr>
          <w:rFonts w:ascii="Arial" w:eastAsia="Calibri" w:hAnsi="Arial" w:cs="Arial"/>
          <w:sz w:val="20"/>
          <w:szCs w:val="20"/>
          <w:lang w:eastAsia="pl-PL"/>
        </w:rPr>
      </w:pPr>
      <w:r w:rsidRPr="001F32BC">
        <w:rPr>
          <w:rFonts w:ascii="Arial" w:eastAsia="Calibri" w:hAnsi="Arial" w:cs="Arial"/>
          <w:sz w:val="20"/>
          <w:szCs w:val="20"/>
          <w:lang w:eastAsia="pl-PL"/>
        </w:rPr>
        <w:t>W ramach gwarancji Wykonawca jest zobowiązany do usunięcia wszelkich wad/usterek/awarii stwierdzonych w przedmiocie zamówienia, o ile te wady/usterki/awarie ujawnią się w ciągu okresu gwarancji</w:t>
      </w:r>
      <w:r w:rsidR="00656089" w:rsidRPr="001F32BC">
        <w:rPr>
          <w:rFonts w:ascii="Arial" w:eastAsia="Calibri" w:hAnsi="Arial" w:cs="Arial"/>
          <w:sz w:val="20"/>
          <w:szCs w:val="20"/>
          <w:lang w:eastAsia="pl-PL"/>
        </w:rPr>
        <w:t>.</w:t>
      </w:r>
    </w:p>
    <w:p w14:paraId="11326BB1" w14:textId="77777777" w:rsidR="00F06D59" w:rsidRPr="001F32BC" w:rsidRDefault="005A2A6B" w:rsidP="00031BA1">
      <w:pPr>
        <w:numPr>
          <w:ilvl w:val="1"/>
          <w:numId w:val="1"/>
        </w:numPr>
        <w:spacing w:after="0" w:line="240" w:lineRule="auto"/>
        <w:ind w:left="284" w:hanging="284"/>
        <w:jc w:val="both"/>
        <w:rPr>
          <w:rFonts w:ascii="Arial" w:hAnsi="Arial" w:cs="Arial"/>
          <w:bCs/>
          <w:sz w:val="20"/>
          <w:szCs w:val="20"/>
        </w:rPr>
      </w:pPr>
      <w:r w:rsidRPr="001F32BC">
        <w:rPr>
          <w:rFonts w:ascii="Arial" w:hAnsi="Arial" w:cs="Arial"/>
          <w:sz w:val="20"/>
          <w:szCs w:val="20"/>
        </w:rPr>
        <w:t xml:space="preserve">Wykonawca nie ponosi odpowiedzialności za wady/usterki/awarie powstałe w czasie eksploatacji Urządzenia, jeżeli wyłączną ich przyczyną będzie: </w:t>
      </w:r>
    </w:p>
    <w:p w14:paraId="3B1DB3F9" w14:textId="046592F2" w:rsidR="00F06D59" w:rsidRPr="001F32BC" w:rsidRDefault="005A2A6B" w:rsidP="00031BA1">
      <w:pPr>
        <w:pStyle w:val="Akapitzlist"/>
        <w:numPr>
          <w:ilvl w:val="1"/>
          <w:numId w:val="7"/>
        </w:numPr>
        <w:spacing w:after="0" w:line="240" w:lineRule="auto"/>
        <w:ind w:left="851" w:hanging="567"/>
        <w:jc w:val="both"/>
        <w:rPr>
          <w:rFonts w:ascii="Arial" w:hAnsi="Arial" w:cs="Arial"/>
          <w:bCs/>
          <w:sz w:val="20"/>
          <w:szCs w:val="20"/>
        </w:rPr>
      </w:pPr>
      <w:r w:rsidRPr="001F32BC">
        <w:rPr>
          <w:rFonts w:ascii="Arial" w:hAnsi="Arial" w:cs="Arial"/>
          <w:sz w:val="20"/>
          <w:szCs w:val="20"/>
        </w:rPr>
        <w:t xml:space="preserve">niestosowanie się przez Zamawiającego do dostarczonej przez Wykonawcę instrukcji obsługi; </w:t>
      </w:r>
    </w:p>
    <w:p w14:paraId="128D208D" w14:textId="77777777" w:rsidR="00F06D59" w:rsidRPr="001F32BC" w:rsidRDefault="005A2A6B" w:rsidP="00031BA1">
      <w:pPr>
        <w:pStyle w:val="Akapitzlist"/>
        <w:numPr>
          <w:ilvl w:val="1"/>
          <w:numId w:val="7"/>
        </w:numPr>
        <w:spacing w:after="0" w:line="240" w:lineRule="auto"/>
        <w:ind w:left="851" w:hanging="567"/>
        <w:jc w:val="both"/>
        <w:rPr>
          <w:rFonts w:ascii="Arial" w:hAnsi="Arial" w:cs="Arial"/>
          <w:bCs/>
          <w:sz w:val="20"/>
          <w:szCs w:val="20"/>
        </w:rPr>
      </w:pPr>
      <w:r w:rsidRPr="001F32BC">
        <w:rPr>
          <w:rFonts w:ascii="Arial" w:hAnsi="Arial" w:cs="Arial"/>
          <w:sz w:val="20"/>
          <w:szCs w:val="20"/>
        </w:rPr>
        <w:t xml:space="preserve">działanie siły wyższej; </w:t>
      </w:r>
    </w:p>
    <w:p w14:paraId="0879FE30" w14:textId="28605442" w:rsidR="005A2A6B" w:rsidRPr="001F32BC" w:rsidRDefault="005A2A6B" w:rsidP="00031BA1">
      <w:pPr>
        <w:pStyle w:val="Akapitzlist"/>
        <w:numPr>
          <w:ilvl w:val="1"/>
          <w:numId w:val="7"/>
        </w:numPr>
        <w:spacing w:after="0" w:line="240" w:lineRule="auto"/>
        <w:ind w:left="851" w:hanging="567"/>
        <w:jc w:val="both"/>
        <w:rPr>
          <w:rFonts w:ascii="Arial" w:hAnsi="Arial" w:cs="Arial"/>
          <w:bCs/>
          <w:sz w:val="20"/>
          <w:szCs w:val="20"/>
        </w:rPr>
      </w:pPr>
      <w:r w:rsidRPr="001F32BC">
        <w:rPr>
          <w:rFonts w:ascii="Arial" w:hAnsi="Arial" w:cs="Arial"/>
          <w:sz w:val="20"/>
          <w:szCs w:val="20"/>
        </w:rPr>
        <w:t>działania zawinione przez osoby trzecie, za które Wykonawca zgodnie z obowiązującymi przepisami odpowiedzialności nie ponosi.</w:t>
      </w:r>
    </w:p>
    <w:p w14:paraId="0B3CB5F8" w14:textId="6AD3D8BE" w:rsidR="00B344EB" w:rsidRPr="001F32BC" w:rsidRDefault="00B344EB" w:rsidP="00031BA1">
      <w:pPr>
        <w:numPr>
          <w:ilvl w:val="1"/>
          <w:numId w:val="1"/>
        </w:numPr>
        <w:spacing w:after="0" w:line="240" w:lineRule="auto"/>
        <w:ind w:left="284" w:hanging="284"/>
        <w:jc w:val="both"/>
        <w:rPr>
          <w:rFonts w:ascii="Arial" w:eastAsia="Calibri" w:hAnsi="Arial" w:cs="Arial"/>
          <w:sz w:val="20"/>
          <w:szCs w:val="20"/>
          <w:lang w:eastAsia="pl-PL"/>
        </w:rPr>
      </w:pPr>
      <w:r w:rsidRPr="001F32BC">
        <w:rPr>
          <w:rFonts w:ascii="Arial" w:hAnsi="Arial" w:cs="Arial"/>
          <w:sz w:val="20"/>
          <w:szCs w:val="20"/>
        </w:rPr>
        <w:t>Gwarancja</w:t>
      </w:r>
      <w:r w:rsidRPr="001F32BC">
        <w:rPr>
          <w:rFonts w:ascii="Arial" w:eastAsia="Calibri" w:hAnsi="Arial" w:cs="Arial"/>
          <w:sz w:val="20"/>
          <w:szCs w:val="20"/>
          <w:lang w:eastAsia="pl-PL"/>
        </w:rPr>
        <w:t xml:space="preserve"> nie obejmuje części </w:t>
      </w:r>
      <w:r w:rsidR="00442714" w:rsidRPr="001F32BC">
        <w:rPr>
          <w:rFonts w:ascii="Arial" w:eastAsia="Calibri" w:hAnsi="Arial" w:cs="Arial"/>
          <w:sz w:val="20"/>
          <w:szCs w:val="20"/>
          <w:lang w:eastAsia="pl-PL"/>
        </w:rPr>
        <w:t xml:space="preserve">(elementów) </w:t>
      </w:r>
      <w:r w:rsidRPr="001F32BC">
        <w:rPr>
          <w:rFonts w:ascii="Arial" w:eastAsia="Calibri" w:hAnsi="Arial" w:cs="Arial"/>
          <w:sz w:val="20"/>
          <w:szCs w:val="20"/>
          <w:lang w:eastAsia="pl-PL"/>
        </w:rPr>
        <w:t>eksploatacyjnych</w:t>
      </w:r>
      <w:r w:rsidR="00442714" w:rsidRPr="001F32BC">
        <w:rPr>
          <w:rFonts w:ascii="Arial" w:eastAsia="Calibri" w:hAnsi="Arial" w:cs="Arial"/>
          <w:sz w:val="20"/>
          <w:szCs w:val="20"/>
          <w:lang w:eastAsia="pl-PL"/>
        </w:rPr>
        <w:t xml:space="preserve"> Urządzenia o ile </w:t>
      </w:r>
      <w:r w:rsidR="004D6BBB" w:rsidRPr="001F32BC">
        <w:rPr>
          <w:rFonts w:ascii="Arial" w:eastAsia="Calibri" w:hAnsi="Arial" w:cs="Arial"/>
          <w:sz w:val="20"/>
          <w:szCs w:val="20"/>
          <w:lang w:eastAsia="pl-PL"/>
        </w:rPr>
        <w:t>konieczność ich wymiany</w:t>
      </w:r>
      <w:r w:rsidR="00442714" w:rsidRPr="001F32BC">
        <w:rPr>
          <w:rFonts w:ascii="Arial" w:eastAsia="Calibri" w:hAnsi="Arial" w:cs="Arial"/>
          <w:sz w:val="20"/>
          <w:szCs w:val="20"/>
          <w:lang w:eastAsia="pl-PL"/>
        </w:rPr>
        <w:t xml:space="preserve"> jest wynikiem normalnego zużycia się w okresie eksploatacji</w:t>
      </w:r>
      <w:r w:rsidR="004D6BBB" w:rsidRPr="001F32BC">
        <w:rPr>
          <w:rFonts w:ascii="Arial" w:eastAsia="Calibri" w:hAnsi="Arial" w:cs="Arial"/>
          <w:sz w:val="20"/>
          <w:szCs w:val="20"/>
          <w:lang w:eastAsia="pl-PL"/>
        </w:rPr>
        <w:t xml:space="preserve">. </w:t>
      </w:r>
    </w:p>
    <w:p w14:paraId="6857C9F1" w14:textId="7DEBA2C9" w:rsidR="00010C51" w:rsidRPr="001F32BC" w:rsidRDefault="00B1683C" w:rsidP="00031BA1">
      <w:pPr>
        <w:numPr>
          <w:ilvl w:val="1"/>
          <w:numId w:val="1"/>
        </w:numPr>
        <w:spacing w:after="0" w:line="240" w:lineRule="auto"/>
        <w:ind w:left="284" w:hanging="284"/>
        <w:jc w:val="both"/>
        <w:rPr>
          <w:rFonts w:ascii="Arial" w:eastAsia="Calibri" w:hAnsi="Arial" w:cs="Arial"/>
          <w:sz w:val="20"/>
          <w:szCs w:val="20"/>
          <w:lang w:eastAsia="pl-PL"/>
        </w:rPr>
      </w:pPr>
      <w:r w:rsidRPr="001F32BC">
        <w:rPr>
          <w:rFonts w:ascii="Arial" w:eastAsia="Calibri" w:hAnsi="Arial" w:cs="Arial"/>
          <w:sz w:val="20"/>
          <w:szCs w:val="20"/>
          <w:lang w:eastAsia="pl-PL"/>
        </w:rPr>
        <w:t xml:space="preserve">Wszelkie czynności wynikające z </w:t>
      </w:r>
      <w:bookmarkStart w:id="2" w:name="_Hlk219216697"/>
      <w:r w:rsidRPr="001F32BC">
        <w:rPr>
          <w:rFonts w:ascii="Arial" w:eastAsia="Calibri" w:hAnsi="Arial" w:cs="Arial"/>
          <w:sz w:val="20"/>
          <w:szCs w:val="20"/>
          <w:lang w:eastAsia="pl-PL"/>
        </w:rPr>
        <w:t xml:space="preserve">gwarancji wykonywane będą na koszt Wykonawcy w miejscu użytkowania </w:t>
      </w:r>
      <w:r w:rsidR="005A2A6B" w:rsidRPr="001F32BC">
        <w:rPr>
          <w:rFonts w:ascii="Arial" w:eastAsia="Calibri" w:hAnsi="Arial" w:cs="Arial"/>
          <w:sz w:val="20"/>
          <w:szCs w:val="20"/>
          <w:lang w:eastAsia="pl-PL"/>
        </w:rPr>
        <w:t>Urządzenia</w:t>
      </w:r>
      <w:r w:rsidR="00B20E15" w:rsidRPr="001F32BC">
        <w:rPr>
          <w:rFonts w:ascii="Arial" w:eastAsia="Calibri" w:hAnsi="Arial" w:cs="Arial"/>
          <w:sz w:val="20"/>
          <w:szCs w:val="20"/>
          <w:lang w:eastAsia="pl-PL"/>
        </w:rPr>
        <w:t xml:space="preserve"> („on-</w:t>
      </w:r>
      <w:proofErr w:type="spellStart"/>
      <w:r w:rsidR="00B20E15" w:rsidRPr="001F32BC">
        <w:rPr>
          <w:rFonts w:ascii="Arial" w:eastAsia="Calibri" w:hAnsi="Arial" w:cs="Arial"/>
          <w:sz w:val="20"/>
          <w:szCs w:val="20"/>
          <w:lang w:eastAsia="pl-PL"/>
        </w:rPr>
        <w:t>site</w:t>
      </w:r>
      <w:proofErr w:type="spellEnd"/>
      <w:r w:rsidR="00B20E15" w:rsidRPr="001F32BC">
        <w:rPr>
          <w:rFonts w:ascii="Arial" w:eastAsia="Calibri" w:hAnsi="Arial" w:cs="Arial"/>
          <w:sz w:val="20"/>
          <w:szCs w:val="20"/>
          <w:lang w:eastAsia="pl-PL"/>
        </w:rPr>
        <w:t>”)</w:t>
      </w:r>
      <w:r w:rsidRPr="001F32BC">
        <w:rPr>
          <w:rFonts w:ascii="Arial" w:eastAsia="Calibri" w:hAnsi="Arial" w:cs="Arial"/>
          <w:sz w:val="20"/>
          <w:szCs w:val="20"/>
          <w:lang w:eastAsia="pl-PL"/>
        </w:rPr>
        <w:t xml:space="preserve"> i/lub w autoryzowanych serwisach naprawy </w:t>
      </w:r>
      <w:r w:rsidR="00656089" w:rsidRPr="001F32BC">
        <w:rPr>
          <w:rFonts w:ascii="Arial" w:eastAsia="Calibri" w:hAnsi="Arial" w:cs="Arial"/>
          <w:sz w:val="20"/>
          <w:szCs w:val="20"/>
          <w:lang w:eastAsia="pl-PL"/>
        </w:rPr>
        <w:t>U</w:t>
      </w:r>
      <w:r w:rsidRPr="001F32BC">
        <w:rPr>
          <w:rFonts w:ascii="Arial" w:eastAsia="Calibri" w:hAnsi="Arial" w:cs="Arial"/>
          <w:sz w:val="20"/>
          <w:szCs w:val="20"/>
          <w:lang w:eastAsia="pl-PL"/>
        </w:rPr>
        <w:t>rządze</w:t>
      </w:r>
      <w:r w:rsidR="00656089" w:rsidRPr="001F32BC">
        <w:rPr>
          <w:rFonts w:ascii="Arial" w:eastAsia="Calibri" w:hAnsi="Arial" w:cs="Arial"/>
          <w:sz w:val="20"/>
          <w:szCs w:val="20"/>
          <w:lang w:eastAsia="pl-PL"/>
        </w:rPr>
        <w:t>nia</w:t>
      </w:r>
      <w:r w:rsidRPr="001F32BC">
        <w:rPr>
          <w:rFonts w:ascii="Arial" w:eastAsia="Calibri" w:hAnsi="Arial" w:cs="Arial"/>
          <w:sz w:val="20"/>
          <w:szCs w:val="20"/>
          <w:lang w:eastAsia="pl-PL"/>
        </w:rPr>
        <w:t xml:space="preserve"> w sposób gwarantujący utrzymanie praw z udzielon</w:t>
      </w:r>
      <w:r w:rsidR="00656089" w:rsidRPr="001F32BC">
        <w:rPr>
          <w:rFonts w:ascii="Arial" w:eastAsia="Calibri" w:hAnsi="Arial" w:cs="Arial"/>
          <w:sz w:val="20"/>
          <w:szCs w:val="20"/>
          <w:lang w:eastAsia="pl-PL"/>
        </w:rPr>
        <w:t>ej</w:t>
      </w:r>
      <w:r w:rsidRPr="001F32BC">
        <w:rPr>
          <w:rFonts w:ascii="Arial" w:eastAsia="Calibri" w:hAnsi="Arial" w:cs="Arial"/>
          <w:sz w:val="20"/>
          <w:szCs w:val="20"/>
          <w:lang w:eastAsia="pl-PL"/>
        </w:rPr>
        <w:t xml:space="preserve"> gwarancji</w:t>
      </w:r>
      <w:r w:rsidR="001C2B6C" w:rsidRPr="001F32BC">
        <w:rPr>
          <w:rFonts w:ascii="Arial" w:eastAsia="Calibri" w:hAnsi="Arial" w:cs="Arial"/>
          <w:sz w:val="20"/>
          <w:szCs w:val="20"/>
          <w:lang w:eastAsia="pl-PL"/>
        </w:rPr>
        <w:t>; koszty załadunku i rozładunku oraz koszty transportu pokrywa Wykonawca (</w:t>
      </w:r>
      <w:r w:rsidR="00AA0BDF" w:rsidRPr="001F32BC">
        <w:rPr>
          <w:rFonts w:ascii="Arial" w:eastAsia="Calibri" w:hAnsi="Arial" w:cs="Arial"/>
          <w:sz w:val="20"/>
          <w:szCs w:val="20"/>
          <w:lang w:eastAsia="pl-PL"/>
        </w:rPr>
        <w:t>„</w:t>
      </w:r>
      <w:proofErr w:type="spellStart"/>
      <w:r w:rsidR="00AA0BDF" w:rsidRPr="001F32BC">
        <w:rPr>
          <w:rFonts w:ascii="Arial" w:eastAsia="Calibri" w:hAnsi="Arial" w:cs="Arial"/>
          <w:sz w:val="20"/>
          <w:szCs w:val="20"/>
          <w:lang w:eastAsia="pl-PL"/>
        </w:rPr>
        <w:t>door</w:t>
      </w:r>
      <w:proofErr w:type="spellEnd"/>
      <w:r w:rsidR="00AA0BDF" w:rsidRPr="001F32BC">
        <w:rPr>
          <w:rFonts w:ascii="Arial" w:eastAsia="Calibri" w:hAnsi="Arial" w:cs="Arial"/>
          <w:sz w:val="20"/>
          <w:szCs w:val="20"/>
          <w:lang w:eastAsia="pl-PL"/>
        </w:rPr>
        <w:t xml:space="preserve"> to </w:t>
      </w:r>
      <w:proofErr w:type="spellStart"/>
      <w:r w:rsidR="00AA0BDF" w:rsidRPr="001F32BC">
        <w:rPr>
          <w:rFonts w:ascii="Arial" w:eastAsia="Calibri" w:hAnsi="Arial" w:cs="Arial"/>
          <w:sz w:val="20"/>
          <w:szCs w:val="20"/>
          <w:lang w:eastAsia="pl-PL"/>
        </w:rPr>
        <w:t>door</w:t>
      </w:r>
      <w:proofErr w:type="spellEnd"/>
      <w:r w:rsidR="00AA0BDF" w:rsidRPr="001F32BC">
        <w:rPr>
          <w:rFonts w:ascii="Arial" w:eastAsia="Calibri" w:hAnsi="Arial" w:cs="Arial"/>
          <w:sz w:val="20"/>
          <w:szCs w:val="20"/>
          <w:lang w:eastAsia="pl-PL"/>
        </w:rPr>
        <w:t>”).</w:t>
      </w:r>
      <w:bookmarkEnd w:id="2"/>
    </w:p>
    <w:p w14:paraId="2B1853D7" w14:textId="20020368" w:rsidR="005A2A6B" w:rsidRPr="001F32BC" w:rsidRDefault="00B1683C" w:rsidP="00031BA1">
      <w:pPr>
        <w:numPr>
          <w:ilvl w:val="1"/>
          <w:numId w:val="1"/>
        </w:numPr>
        <w:spacing w:after="0" w:line="240" w:lineRule="auto"/>
        <w:ind w:left="284" w:hanging="284"/>
        <w:jc w:val="both"/>
        <w:rPr>
          <w:rFonts w:ascii="Arial" w:eastAsia="Calibri" w:hAnsi="Arial" w:cs="Arial"/>
          <w:sz w:val="20"/>
          <w:szCs w:val="20"/>
          <w:lang w:eastAsia="pl-PL"/>
        </w:rPr>
      </w:pPr>
      <w:r w:rsidRPr="001F32BC">
        <w:rPr>
          <w:rFonts w:ascii="Arial" w:eastAsia="Calibri" w:hAnsi="Arial" w:cs="Arial"/>
          <w:sz w:val="20"/>
          <w:szCs w:val="20"/>
          <w:lang w:eastAsia="pl-PL"/>
        </w:rPr>
        <w:t>Wykonawca musi zapewnić możliwość zgłaszania wad/usterek/awarii:</w:t>
      </w:r>
      <w:r w:rsidR="005A2A6B" w:rsidRPr="001F32BC">
        <w:rPr>
          <w:rFonts w:ascii="Arial" w:eastAsia="Calibri" w:hAnsi="Arial" w:cs="Arial"/>
          <w:sz w:val="20"/>
          <w:szCs w:val="20"/>
          <w:lang w:eastAsia="pl-PL"/>
        </w:rPr>
        <w:t xml:space="preserve"> pisemnie lub w formie dokumentowej za pośrednictwem poczty elektronicznej</w:t>
      </w:r>
      <w:r w:rsidRPr="001F32BC">
        <w:rPr>
          <w:rFonts w:ascii="Arial" w:eastAsia="Calibri" w:hAnsi="Arial" w:cs="Arial"/>
          <w:sz w:val="20"/>
          <w:szCs w:val="20"/>
          <w:lang w:eastAsia="pl-PL"/>
        </w:rPr>
        <w:t xml:space="preserve"> </w:t>
      </w:r>
      <w:r w:rsidR="005A2A6B" w:rsidRPr="001F32BC">
        <w:rPr>
          <w:rFonts w:ascii="Arial" w:eastAsia="Calibri" w:hAnsi="Arial" w:cs="Arial"/>
          <w:sz w:val="20"/>
          <w:szCs w:val="20"/>
          <w:lang w:eastAsia="pl-PL"/>
        </w:rPr>
        <w:t>(</w:t>
      </w:r>
      <w:r w:rsidRPr="001F32BC">
        <w:rPr>
          <w:rFonts w:ascii="Arial" w:eastAsia="Calibri" w:hAnsi="Arial" w:cs="Arial"/>
          <w:sz w:val="20"/>
          <w:szCs w:val="20"/>
          <w:lang w:eastAsia="pl-PL"/>
        </w:rPr>
        <w:t>e-mail</w:t>
      </w:r>
      <w:r w:rsidR="005A2A6B" w:rsidRPr="001F32BC">
        <w:rPr>
          <w:rFonts w:ascii="Arial" w:eastAsia="Calibri" w:hAnsi="Arial" w:cs="Arial"/>
          <w:sz w:val="20"/>
          <w:szCs w:val="20"/>
          <w:lang w:eastAsia="pl-PL"/>
        </w:rPr>
        <w:t>)</w:t>
      </w:r>
      <w:r w:rsidRPr="001F32BC">
        <w:rPr>
          <w:rFonts w:ascii="Arial" w:eastAsia="Calibri" w:hAnsi="Arial" w:cs="Arial"/>
          <w:sz w:val="20"/>
          <w:szCs w:val="20"/>
          <w:lang w:eastAsia="pl-PL"/>
        </w:rPr>
        <w:t xml:space="preserve"> oraz fakultatywnie za pośrednictwem strony www</w:t>
      </w:r>
      <w:r w:rsidR="004D6BBB" w:rsidRPr="001F32BC">
        <w:rPr>
          <w:rFonts w:ascii="Arial" w:eastAsia="Calibri" w:hAnsi="Arial" w:cs="Arial"/>
          <w:sz w:val="20"/>
          <w:szCs w:val="20"/>
          <w:lang w:eastAsia="pl-PL"/>
        </w:rPr>
        <w:t xml:space="preserve"> (tzw. </w:t>
      </w:r>
      <w:proofErr w:type="spellStart"/>
      <w:r w:rsidR="004D6BBB" w:rsidRPr="001F32BC">
        <w:rPr>
          <w:rFonts w:ascii="Arial" w:eastAsia="Calibri" w:hAnsi="Arial" w:cs="Arial"/>
          <w:sz w:val="20"/>
          <w:szCs w:val="20"/>
          <w:lang w:eastAsia="pl-PL"/>
        </w:rPr>
        <w:t>help-desk</w:t>
      </w:r>
      <w:proofErr w:type="spellEnd"/>
      <w:r w:rsidR="004D6BBB" w:rsidRPr="001F32BC">
        <w:rPr>
          <w:rFonts w:ascii="Arial" w:eastAsia="Calibri" w:hAnsi="Arial" w:cs="Arial"/>
          <w:sz w:val="20"/>
          <w:szCs w:val="20"/>
          <w:lang w:eastAsia="pl-PL"/>
        </w:rPr>
        <w:t>)</w:t>
      </w:r>
      <w:r w:rsidRPr="001F32BC">
        <w:rPr>
          <w:rFonts w:ascii="Arial" w:eastAsia="Calibri" w:hAnsi="Arial" w:cs="Arial"/>
          <w:sz w:val="20"/>
          <w:szCs w:val="20"/>
          <w:lang w:eastAsia="pl-PL"/>
        </w:rPr>
        <w:t>,</w:t>
      </w:r>
      <w:r w:rsidR="005A2A6B" w:rsidRPr="001F32BC">
        <w:rPr>
          <w:rFonts w:ascii="Arial" w:eastAsia="Calibri" w:hAnsi="Arial" w:cs="Arial"/>
          <w:sz w:val="20"/>
          <w:szCs w:val="20"/>
          <w:lang w:eastAsia="pl-PL"/>
        </w:rPr>
        <w:t xml:space="preserve"> w trybie:</w:t>
      </w:r>
      <w:r w:rsidRPr="001F32BC">
        <w:rPr>
          <w:rFonts w:ascii="Arial" w:eastAsia="Calibri" w:hAnsi="Arial" w:cs="Arial"/>
          <w:sz w:val="20"/>
          <w:szCs w:val="20"/>
          <w:lang w:eastAsia="pl-PL"/>
        </w:rPr>
        <w:t xml:space="preserve"> </w:t>
      </w:r>
      <w:r w:rsidR="005A2A6B" w:rsidRPr="001F32BC">
        <w:rPr>
          <w:rFonts w:ascii="Arial" w:eastAsia="Calibri" w:hAnsi="Arial" w:cs="Arial"/>
          <w:sz w:val="20"/>
          <w:szCs w:val="20"/>
          <w:lang w:eastAsia="pl-PL"/>
        </w:rPr>
        <w:t>24 godziny na dobę, 7 dni w tygodniu.</w:t>
      </w:r>
    </w:p>
    <w:p w14:paraId="7EC1B089" w14:textId="5DC8346F" w:rsidR="005A2A6B" w:rsidRPr="001F32BC" w:rsidRDefault="005A2A6B" w:rsidP="00031BA1">
      <w:pPr>
        <w:numPr>
          <w:ilvl w:val="1"/>
          <w:numId w:val="1"/>
        </w:numPr>
        <w:spacing w:after="0" w:line="240" w:lineRule="auto"/>
        <w:ind w:left="284" w:hanging="284"/>
        <w:jc w:val="both"/>
        <w:rPr>
          <w:rFonts w:ascii="Arial" w:eastAsia="Calibri" w:hAnsi="Arial" w:cs="Arial"/>
          <w:sz w:val="20"/>
          <w:szCs w:val="20"/>
          <w:lang w:eastAsia="pl-PL"/>
        </w:rPr>
      </w:pPr>
      <w:r w:rsidRPr="001F32BC">
        <w:rPr>
          <w:rFonts w:ascii="Arial" w:eastAsia="Calibri" w:hAnsi="Arial" w:cs="Arial"/>
          <w:sz w:val="20"/>
          <w:szCs w:val="20"/>
          <w:lang w:eastAsia="pl-PL"/>
        </w:rPr>
        <w:t>Wykonawca jest zobowiązany do niezwłocznego potwierdzenia otrzymania zgłoszenia pisemnie lub w formie dokumentowej za pośrednictwem poczty elektroniczne</w:t>
      </w:r>
      <w:r w:rsidR="00B344EB" w:rsidRPr="001F32BC">
        <w:rPr>
          <w:rFonts w:ascii="Arial" w:eastAsia="Calibri" w:hAnsi="Arial" w:cs="Arial"/>
          <w:sz w:val="20"/>
          <w:szCs w:val="20"/>
          <w:lang w:eastAsia="pl-PL"/>
        </w:rPr>
        <w:t>j (przyjęcie zgłoszenia)</w:t>
      </w:r>
      <w:r w:rsidRPr="001F32BC">
        <w:rPr>
          <w:rFonts w:ascii="Arial" w:eastAsia="Calibri" w:hAnsi="Arial" w:cs="Arial"/>
          <w:sz w:val="20"/>
          <w:szCs w:val="20"/>
          <w:lang w:eastAsia="pl-PL"/>
        </w:rPr>
        <w:t>; zaleca się wysłanie potwierdzenia otrzymania zgłoszenia takim samym kanałem komunikacyjnym jakim nastąpiło zgłoszenie</w:t>
      </w:r>
      <w:r w:rsidR="00B344EB" w:rsidRPr="001F32BC">
        <w:rPr>
          <w:rFonts w:ascii="Arial" w:eastAsia="Calibri" w:hAnsi="Arial" w:cs="Arial"/>
          <w:sz w:val="20"/>
          <w:szCs w:val="20"/>
          <w:lang w:eastAsia="pl-PL"/>
        </w:rPr>
        <w:t xml:space="preserve"> (ten sam adres poczty internetowej)</w:t>
      </w:r>
      <w:r w:rsidRPr="001F32BC">
        <w:rPr>
          <w:rFonts w:ascii="Arial" w:eastAsia="Calibri" w:hAnsi="Arial" w:cs="Arial"/>
          <w:sz w:val="20"/>
          <w:szCs w:val="20"/>
          <w:lang w:eastAsia="pl-PL"/>
        </w:rPr>
        <w:t>.</w:t>
      </w:r>
    </w:p>
    <w:p w14:paraId="38648FF7" w14:textId="0E60214C" w:rsidR="00010C51" w:rsidRPr="001F32BC" w:rsidRDefault="00B344EB" w:rsidP="00031BA1">
      <w:pPr>
        <w:numPr>
          <w:ilvl w:val="1"/>
          <w:numId w:val="1"/>
        </w:numPr>
        <w:spacing w:after="0" w:line="240" w:lineRule="auto"/>
        <w:ind w:left="284" w:hanging="284"/>
        <w:jc w:val="both"/>
        <w:rPr>
          <w:rFonts w:ascii="Arial" w:eastAsia="Calibri" w:hAnsi="Arial" w:cs="Arial"/>
          <w:sz w:val="20"/>
          <w:szCs w:val="20"/>
          <w:lang w:eastAsia="pl-PL"/>
        </w:rPr>
      </w:pPr>
      <w:bookmarkStart w:id="3" w:name="_Hlk219216740"/>
      <w:r w:rsidRPr="001F32BC">
        <w:rPr>
          <w:rFonts w:ascii="Arial" w:eastAsia="Calibri" w:hAnsi="Arial" w:cs="Arial"/>
          <w:sz w:val="20"/>
          <w:szCs w:val="20"/>
          <w:lang w:eastAsia="pl-PL"/>
        </w:rPr>
        <w:t>W przypadku zgłoszenia wysłanego</w:t>
      </w:r>
      <w:r w:rsidR="005E7F4B" w:rsidRPr="001F32BC">
        <w:rPr>
          <w:rFonts w:ascii="Arial" w:eastAsia="Calibri" w:hAnsi="Arial" w:cs="Arial"/>
          <w:sz w:val="20"/>
          <w:szCs w:val="20"/>
          <w:lang w:eastAsia="pl-PL"/>
        </w:rPr>
        <w:t xml:space="preserve"> </w:t>
      </w:r>
      <w:r w:rsidR="0087308A" w:rsidRPr="001F32BC">
        <w:rPr>
          <w:rFonts w:ascii="Arial" w:eastAsia="Calibri" w:hAnsi="Arial" w:cs="Arial"/>
          <w:sz w:val="20"/>
          <w:szCs w:val="20"/>
          <w:lang w:eastAsia="pl-PL"/>
        </w:rPr>
        <w:t>drogą ele</w:t>
      </w:r>
      <w:r w:rsidR="00AC1099" w:rsidRPr="001F32BC">
        <w:rPr>
          <w:rFonts w:ascii="Arial" w:eastAsia="Calibri" w:hAnsi="Arial" w:cs="Arial"/>
          <w:sz w:val="20"/>
          <w:szCs w:val="20"/>
          <w:lang w:eastAsia="pl-PL"/>
        </w:rPr>
        <w:t>k</w:t>
      </w:r>
      <w:r w:rsidR="0087308A" w:rsidRPr="001F32BC">
        <w:rPr>
          <w:rFonts w:ascii="Arial" w:eastAsia="Calibri" w:hAnsi="Arial" w:cs="Arial"/>
          <w:sz w:val="20"/>
          <w:szCs w:val="20"/>
          <w:lang w:eastAsia="pl-PL"/>
        </w:rPr>
        <w:t>troniczną (e</w:t>
      </w:r>
      <w:r w:rsidR="00AC1099" w:rsidRPr="001F32BC">
        <w:rPr>
          <w:rFonts w:ascii="Arial" w:eastAsia="Calibri" w:hAnsi="Arial" w:cs="Arial"/>
          <w:sz w:val="20"/>
          <w:szCs w:val="20"/>
          <w:lang w:eastAsia="pl-PL"/>
        </w:rPr>
        <w:t>-</w:t>
      </w:r>
      <w:r w:rsidR="0087308A" w:rsidRPr="001F32BC">
        <w:rPr>
          <w:rFonts w:ascii="Arial" w:eastAsia="Calibri" w:hAnsi="Arial" w:cs="Arial"/>
          <w:sz w:val="20"/>
          <w:szCs w:val="20"/>
          <w:lang w:eastAsia="pl-PL"/>
        </w:rPr>
        <w:t>mail)</w:t>
      </w:r>
      <w:r w:rsidR="005E7F4B" w:rsidRPr="001F32BC">
        <w:rPr>
          <w:rFonts w:ascii="Arial" w:eastAsia="Calibri" w:hAnsi="Arial" w:cs="Arial"/>
          <w:sz w:val="20"/>
          <w:szCs w:val="20"/>
          <w:lang w:eastAsia="pl-PL"/>
        </w:rPr>
        <w:t xml:space="preserve"> </w:t>
      </w:r>
      <w:r w:rsidRPr="001F32BC">
        <w:rPr>
          <w:rFonts w:ascii="Arial" w:eastAsia="Calibri" w:hAnsi="Arial" w:cs="Arial"/>
          <w:sz w:val="20"/>
          <w:szCs w:val="20"/>
          <w:lang w:eastAsia="pl-PL"/>
        </w:rPr>
        <w:t xml:space="preserve">pomiędzy godz. 22:00 a 6:00 potwierdzenie otrzymania zgłoszenia musi nastąpić nie później niż do godz. </w:t>
      </w:r>
      <w:r w:rsidR="00084BDE" w:rsidRPr="001F32BC">
        <w:rPr>
          <w:rFonts w:ascii="Arial" w:eastAsia="Calibri" w:hAnsi="Arial" w:cs="Arial"/>
          <w:sz w:val="20"/>
          <w:szCs w:val="20"/>
          <w:lang w:eastAsia="pl-PL"/>
        </w:rPr>
        <w:t>12</w:t>
      </w:r>
      <w:r w:rsidRPr="001F32BC">
        <w:rPr>
          <w:rFonts w:ascii="Arial" w:eastAsia="Calibri" w:hAnsi="Arial" w:cs="Arial"/>
          <w:sz w:val="20"/>
          <w:szCs w:val="20"/>
          <w:lang w:eastAsia="pl-PL"/>
        </w:rPr>
        <w:t>:00 tego dnia (jeśli zgłoszenie nastąpiło pomiędzy godz. 24:00 a 6:00) lub dnia następnego (jeśli zgłoszenie nastąpiło pomiędzy godz. 22:00 a 24:00).</w:t>
      </w:r>
      <w:bookmarkEnd w:id="3"/>
    </w:p>
    <w:p w14:paraId="20A00F3A" w14:textId="77777777" w:rsidR="00520A4D" w:rsidRPr="001F32BC" w:rsidRDefault="00B1683C" w:rsidP="00031BA1">
      <w:pPr>
        <w:numPr>
          <w:ilvl w:val="1"/>
          <w:numId w:val="1"/>
        </w:numPr>
        <w:spacing w:after="0" w:line="240" w:lineRule="auto"/>
        <w:ind w:left="284" w:hanging="284"/>
        <w:jc w:val="both"/>
        <w:rPr>
          <w:rFonts w:ascii="Arial" w:hAnsi="Arial" w:cs="Arial"/>
          <w:sz w:val="20"/>
          <w:szCs w:val="20"/>
        </w:rPr>
      </w:pPr>
      <w:r w:rsidRPr="001F32BC">
        <w:rPr>
          <w:rFonts w:ascii="Arial" w:eastAsia="Calibri" w:hAnsi="Arial" w:cs="Arial"/>
          <w:sz w:val="20"/>
          <w:szCs w:val="20"/>
          <w:lang w:eastAsia="pl-PL"/>
        </w:rPr>
        <w:t>Wykonawca</w:t>
      </w:r>
      <w:r w:rsidRPr="001F32BC">
        <w:rPr>
          <w:rFonts w:ascii="Arial" w:hAnsi="Arial" w:cs="Arial"/>
          <w:sz w:val="20"/>
          <w:szCs w:val="20"/>
        </w:rPr>
        <w:t xml:space="preserve"> gwarantuje i zapewnia:</w:t>
      </w:r>
    </w:p>
    <w:p w14:paraId="69B4FE97" w14:textId="7425FA82" w:rsidR="00B1683C" w:rsidRPr="001F32BC" w:rsidRDefault="00B1683C" w:rsidP="00031BA1">
      <w:pPr>
        <w:pStyle w:val="Akapitzlist"/>
        <w:numPr>
          <w:ilvl w:val="1"/>
          <w:numId w:val="8"/>
        </w:numPr>
        <w:spacing w:after="0" w:line="240" w:lineRule="auto"/>
        <w:ind w:left="851" w:hanging="567"/>
        <w:jc w:val="both"/>
        <w:rPr>
          <w:rFonts w:ascii="Arial" w:hAnsi="Arial" w:cs="Arial"/>
          <w:sz w:val="20"/>
          <w:szCs w:val="20"/>
        </w:rPr>
      </w:pPr>
      <w:r w:rsidRPr="001F32BC">
        <w:rPr>
          <w:rFonts w:ascii="Arial" w:hAnsi="Arial" w:cs="Arial"/>
          <w:sz w:val="20"/>
          <w:szCs w:val="20"/>
        </w:rPr>
        <w:t>Czas reakcji (czas, w którym Wykonawca zobowiązany jest do przystąpienia do usuwania zgłoszonej wady/usterki/awarii), który wynosi</w:t>
      </w:r>
      <w:r w:rsidR="004D6BBB" w:rsidRPr="001F32BC">
        <w:rPr>
          <w:rFonts w:ascii="Arial" w:hAnsi="Arial" w:cs="Arial"/>
          <w:sz w:val="20"/>
          <w:szCs w:val="20"/>
        </w:rPr>
        <w:t>: 24</w:t>
      </w:r>
      <w:r w:rsidRPr="001F32BC">
        <w:rPr>
          <w:rFonts w:ascii="Arial" w:hAnsi="Arial" w:cs="Arial"/>
          <w:sz w:val="20"/>
          <w:szCs w:val="20"/>
        </w:rPr>
        <w:t xml:space="preserve"> godzin</w:t>
      </w:r>
      <w:r w:rsidR="004D6BBB" w:rsidRPr="001F32BC">
        <w:rPr>
          <w:rFonts w:ascii="Arial" w:hAnsi="Arial" w:cs="Arial"/>
          <w:sz w:val="20"/>
          <w:szCs w:val="20"/>
        </w:rPr>
        <w:t>y</w:t>
      </w:r>
      <w:r w:rsidRPr="001F32BC">
        <w:rPr>
          <w:rFonts w:ascii="Arial" w:hAnsi="Arial" w:cs="Arial"/>
          <w:sz w:val="20"/>
          <w:szCs w:val="20"/>
        </w:rPr>
        <w:t>.</w:t>
      </w:r>
    </w:p>
    <w:p w14:paraId="745D0AB4" w14:textId="5CD3BE33" w:rsidR="00B1683C" w:rsidRPr="001F32BC" w:rsidRDefault="00B1683C" w:rsidP="00031BA1">
      <w:pPr>
        <w:pStyle w:val="Akapitzlist"/>
        <w:numPr>
          <w:ilvl w:val="1"/>
          <w:numId w:val="8"/>
        </w:numPr>
        <w:spacing w:after="0" w:line="240" w:lineRule="auto"/>
        <w:ind w:left="851" w:hanging="567"/>
        <w:jc w:val="both"/>
        <w:rPr>
          <w:rFonts w:ascii="Arial" w:hAnsi="Arial" w:cs="Arial"/>
          <w:sz w:val="20"/>
          <w:szCs w:val="20"/>
        </w:rPr>
      </w:pPr>
      <w:r w:rsidRPr="001F32BC">
        <w:rPr>
          <w:rFonts w:ascii="Arial" w:hAnsi="Arial" w:cs="Arial"/>
          <w:sz w:val="20"/>
          <w:szCs w:val="20"/>
        </w:rPr>
        <w:t>Czas naprawy (oznacza czas w jakim winna być wykonana naprawa gwarancyjna i liczony jest od dnia złożenia przez Zamawiającego zgłoszenia, o którym mowa powyżej), który wynosi:</w:t>
      </w:r>
      <w:r w:rsidR="004D6BBB" w:rsidRPr="001F32BC">
        <w:rPr>
          <w:rFonts w:ascii="Arial" w:hAnsi="Arial" w:cs="Arial"/>
          <w:sz w:val="20"/>
          <w:szCs w:val="20"/>
        </w:rPr>
        <w:t xml:space="preserve"> max. 7</w:t>
      </w:r>
      <w:r w:rsidRPr="001F32BC">
        <w:rPr>
          <w:rFonts w:ascii="Arial" w:hAnsi="Arial" w:cs="Arial"/>
          <w:sz w:val="20"/>
          <w:szCs w:val="20"/>
        </w:rPr>
        <w:t xml:space="preserve"> dni</w:t>
      </w:r>
      <w:r w:rsidR="004D6BBB" w:rsidRPr="001F32BC">
        <w:rPr>
          <w:rFonts w:ascii="Arial" w:hAnsi="Arial" w:cs="Arial"/>
          <w:sz w:val="20"/>
          <w:szCs w:val="20"/>
        </w:rPr>
        <w:t>.</w:t>
      </w:r>
    </w:p>
    <w:p w14:paraId="30708A49" w14:textId="77777777" w:rsidR="00B1683C" w:rsidRPr="001F32BC" w:rsidRDefault="00B1683C" w:rsidP="00031BA1">
      <w:pPr>
        <w:numPr>
          <w:ilvl w:val="1"/>
          <w:numId w:val="1"/>
        </w:numPr>
        <w:spacing w:after="0" w:line="240" w:lineRule="auto"/>
        <w:ind w:left="284" w:hanging="284"/>
        <w:jc w:val="both"/>
        <w:rPr>
          <w:rFonts w:ascii="Arial" w:hAnsi="Arial" w:cs="Arial"/>
          <w:sz w:val="20"/>
          <w:szCs w:val="20"/>
        </w:rPr>
      </w:pPr>
      <w:bookmarkStart w:id="4" w:name="_Hlk219216602"/>
      <w:r w:rsidRPr="001F32BC">
        <w:rPr>
          <w:rFonts w:ascii="Arial" w:hAnsi="Arial" w:cs="Arial"/>
          <w:sz w:val="20"/>
          <w:szCs w:val="20"/>
        </w:rPr>
        <w:t>W przypadku, gdy Wykonawca nie wypełni warunków gwarancji lub wypełni je w sposób nienależyty, Zamawiający jest uprawniony do usunięcia wad/usterek/awarii na ryzyko i koszt Wykonawcy, zachowując przy tym inne uprawnienia przysługujące mu na podstawie umowy. Wykonawca zobowiązany jest pokryć związane z tym koszty w ciągu 14 dni od daty wezwania do ich uiszczenia</w:t>
      </w:r>
      <w:bookmarkEnd w:id="4"/>
      <w:r w:rsidRPr="001F32BC">
        <w:rPr>
          <w:rFonts w:ascii="Arial" w:hAnsi="Arial" w:cs="Arial"/>
          <w:sz w:val="20"/>
          <w:szCs w:val="20"/>
        </w:rPr>
        <w:t>.</w:t>
      </w:r>
    </w:p>
    <w:p w14:paraId="6875E5C3" w14:textId="54512D37" w:rsidR="00B1683C" w:rsidRPr="001F32BC" w:rsidRDefault="00B1683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Okres gwarancji każdorazowo zostanie przedłużony o czas wyłączenia </w:t>
      </w:r>
      <w:r w:rsidR="00520A4D" w:rsidRPr="001F32BC">
        <w:rPr>
          <w:rFonts w:ascii="Arial" w:hAnsi="Arial" w:cs="Arial"/>
          <w:sz w:val="20"/>
          <w:szCs w:val="20"/>
        </w:rPr>
        <w:t>Urządzenia</w:t>
      </w:r>
      <w:r w:rsidRPr="001F32BC">
        <w:rPr>
          <w:rFonts w:ascii="Arial" w:hAnsi="Arial" w:cs="Arial"/>
          <w:sz w:val="20"/>
          <w:szCs w:val="20"/>
        </w:rPr>
        <w:t xml:space="preserve"> z użytkowania</w:t>
      </w:r>
      <w:r w:rsidR="001C2B6C" w:rsidRPr="001F32BC">
        <w:rPr>
          <w:rFonts w:ascii="Arial" w:hAnsi="Arial" w:cs="Arial"/>
          <w:sz w:val="20"/>
          <w:szCs w:val="20"/>
        </w:rPr>
        <w:t xml:space="preserve"> (eksploatacji)</w:t>
      </w:r>
      <w:r w:rsidRPr="001F32BC">
        <w:rPr>
          <w:rFonts w:ascii="Arial" w:hAnsi="Arial" w:cs="Arial"/>
          <w:sz w:val="20"/>
          <w:szCs w:val="20"/>
        </w:rPr>
        <w:t xml:space="preserve"> spowodowanego </w:t>
      </w:r>
      <w:r w:rsidR="001C2B6C" w:rsidRPr="001F32BC">
        <w:rPr>
          <w:rFonts w:ascii="Arial" w:hAnsi="Arial" w:cs="Arial"/>
          <w:sz w:val="20"/>
          <w:szCs w:val="20"/>
        </w:rPr>
        <w:t>usterką</w:t>
      </w:r>
      <w:r w:rsidRPr="001F32BC">
        <w:rPr>
          <w:rFonts w:ascii="Arial" w:hAnsi="Arial" w:cs="Arial"/>
          <w:sz w:val="20"/>
          <w:szCs w:val="20"/>
        </w:rPr>
        <w:t>/awarią/wadą.</w:t>
      </w:r>
    </w:p>
    <w:p w14:paraId="39374876" w14:textId="680F1D51" w:rsidR="001C2B6C" w:rsidRPr="001F32BC" w:rsidRDefault="001C2B6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W przypadku wymiany komponentów (elementów) </w:t>
      </w:r>
      <w:r w:rsidR="00A8134C" w:rsidRPr="001F32BC">
        <w:rPr>
          <w:rFonts w:ascii="Arial" w:hAnsi="Arial" w:cs="Arial"/>
          <w:sz w:val="20"/>
          <w:szCs w:val="20"/>
        </w:rPr>
        <w:t xml:space="preserve">lub </w:t>
      </w:r>
      <w:r w:rsidRPr="001F32BC">
        <w:rPr>
          <w:rFonts w:ascii="Arial" w:hAnsi="Arial" w:cs="Arial"/>
          <w:sz w:val="20"/>
          <w:szCs w:val="20"/>
        </w:rPr>
        <w:t xml:space="preserve">Urządzenia na nowe gwarancja na te komponenty (elementy) </w:t>
      </w:r>
      <w:r w:rsidR="00A8134C" w:rsidRPr="001F32BC">
        <w:rPr>
          <w:rFonts w:ascii="Arial" w:hAnsi="Arial" w:cs="Arial"/>
          <w:sz w:val="20"/>
          <w:szCs w:val="20"/>
        </w:rPr>
        <w:t xml:space="preserve">lub Urządzenie </w:t>
      </w:r>
      <w:r w:rsidRPr="001F32BC">
        <w:rPr>
          <w:rFonts w:ascii="Arial" w:hAnsi="Arial" w:cs="Arial"/>
          <w:sz w:val="20"/>
          <w:szCs w:val="20"/>
        </w:rPr>
        <w:t>biegnie od początku.</w:t>
      </w:r>
    </w:p>
    <w:p w14:paraId="0DFC627A" w14:textId="55C1B056" w:rsidR="00B1683C" w:rsidRPr="001F32BC" w:rsidRDefault="00B1683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lastRenderedPageBreak/>
        <w:t xml:space="preserve">Usunięcie </w:t>
      </w:r>
      <w:r w:rsidR="001C2B6C" w:rsidRPr="001F32BC">
        <w:rPr>
          <w:rFonts w:ascii="Arial" w:hAnsi="Arial" w:cs="Arial"/>
          <w:sz w:val="20"/>
          <w:szCs w:val="20"/>
        </w:rPr>
        <w:t>usterki</w:t>
      </w:r>
      <w:r w:rsidRPr="001F32BC">
        <w:rPr>
          <w:rFonts w:ascii="Arial" w:hAnsi="Arial" w:cs="Arial"/>
          <w:sz w:val="20"/>
          <w:szCs w:val="20"/>
        </w:rPr>
        <w:t xml:space="preserve">/awarii/wady zostanie potwierdzone protokołem z opisem rodzaju i ewentualnych przyczyn powstania </w:t>
      </w:r>
      <w:r w:rsidR="001C2B6C" w:rsidRPr="001F32BC">
        <w:rPr>
          <w:rFonts w:ascii="Arial" w:hAnsi="Arial" w:cs="Arial"/>
          <w:sz w:val="20"/>
          <w:szCs w:val="20"/>
        </w:rPr>
        <w:t>usterki</w:t>
      </w:r>
      <w:r w:rsidRPr="001F32BC">
        <w:rPr>
          <w:rFonts w:ascii="Arial" w:hAnsi="Arial" w:cs="Arial"/>
          <w:sz w:val="20"/>
          <w:szCs w:val="20"/>
        </w:rPr>
        <w:t>/awarii/wady oraz sposobu jej usunięcia, a wykonane czynności zostaną odnotowane przez Wykonawcą w dokumencie gwarancyjnym.</w:t>
      </w:r>
    </w:p>
    <w:p w14:paraId="782B8A47" w14:textId="234C03AD" w:rsidR="001C2B6C" w:rsidRPr="001F32BC" w:rsidRDefault="00B1683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Zamawiającemu przysługują uprawnienia wynikające z rękojmi niezależnie od uprawnień z tytułu gwarancji</w:t>
      </w:r>
      <w:r w:rsidR="001C2B6C" w:rsidRPr="001F32BC">
        <w:rPr>
          <w:rFonts w:ascii="Arial" w:hAnsi="Arial" w:cs="Arial"/>
          <w:sz w:val="20"/>
          <w:szCs w:val="20"/>
        </w:rPr>
        <w:t xml:space="preserve">, na takich samych zasadach jak niniejsza gwarancja; wybór co do skorzystania z uprawnień gwarancyjnych lub z tytułu rękojmi zależy </w:t>
      </w:r>
      <w:r w:rsidR="00F17DB8" w:rsidRPr="001F32BC">
        <w:rPr>
          <w:rFonts w:ascii="Arial" w:hAnsi="Arial" w:cs="Arial"/>
          <w:sz w:val="20"/>
          <w:szCs w:val="20"/>
        </w:rPr>
        <w:t xml:space="preserve">wyłącznie </w:t>
      </w:r>
      <w:r w:rsidR="001C2B6C" w:rsidRPr="001F32BC">
        <w:rPr>
          <w:rFonts w:ascii="Arial" w:hAnsi="Arial" w:cs="Arial"/>
          <w:sz w:val="20"/>
          <w:szCs w:val="20"/>
        </w:rPr>
        <w:t>od woli Zamawiającego.</w:t>
      </w:r>
    </w:p>
    <w:p w14:paraId="6CE94155" w14:textId="39414225" w:rsidR="00B1683C" w:rsidRPr="001F32BC" w:rsidRDefault="00B1683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Wykonawca ma obowiązek przekazać Zamawiającemu dokumenty gwarancyjne na realizowany przez Wykonawcę przedmiot zamówienia, wszelkie niezbędne instrukcje obsługi</w:t>
      </w:r>
      <w:r w:rsidR="00F17DB8" w:rsidRPr="001F32BC">
        <w:rPr>
          <w:rFonts w:ascii="Arial" w:hAnsi="Arial" w:cs="Arial"/>
          <w:sz w:val="20"/>
          <w:szCs w:val="20"/>
        </w:rPr>
        <w:t xml:space="preserve">, </w:t>
      </w:r>
      <w:r w:rsidR="00520A4D" w:rsidRPr="001F32BC">
        <w:rPr>
          <w:rFonts w:ascii="Arial" w:hAnsi="Arial" w:cs="Arial"/>
          <w:sz w:val="20"/>
          <w:szCs w:val="20"/>
        </w:rPr>
        <w:t xml:space="preserve">konserwacji, </w:t>
      </w:r>
      <w:r w:rsidRPr="001F32BC">
        <w:rPr>
          <w:rFonts w:ascii="Arial" w:hAnsi="Arial" w:cs="Arial"/>
          <w:sz w:val="20"/>
          <w:szCs w:val="20"/>
        </w:rPr>
        <w:t>oraz inne wymagane prawem dokumenty, w tym certyfikaty bezpieczeństwa, deklaracje zgodności lub certyfikaty zgodności z Polską Normą, Aprobatą Techniczną lub inne certyfikaty</w:t>
      </w:r>
      <w:r w:rsidR="00F17DB8" w:rsidRPr="001F32BC">
        <w:rPr>
          <w:rFonts w:ascii="Arial" w:hAnsi="Arial" w:cs="Arial"/>
          <w:sz w:val="20"/>
          <w:szCs w:val="20"/>
        </w:rPr>
        <w:t xml:space="preserve"> (jeśli są wymagane)</w:t>
      </w:r>
      <w:r w:rsidRPr="001F32BC">
        <w:rPr>
          <w:rFonts w:ascii="Arial" w:hAnsi="Arial" w:cs="Arial"/>
          <w:sz w:val="20"/>
          <w:szCs w:val="20"/>
        </w:rPr>
        <w:t xml:space="preserve">; powyższe postanowienia nie naruszają postanowień pkt </w:t>
      </w:r>
      <w:r w:rsidR="00520A4D" w:rsidRPr="001F32BC">
        <w:rPr>
          <w:rFonts w:ascii="Arial" w:hAnsi="Arial" w:cs="Arial"/>
          <w:sz w:val="20"/>
          <w:szCs w:val="20"/>
        </w:rPr>
        <w:t>2</w:t>
      </w:r>
      <w:r w:rsidR="008351FF" w:rsidRPr="001F32BC">
        <w:rPr>
          <w:rFonts w:ascii="Arial" w:hAnsi="Arial" w:cs="Arial"/>
          <w:sz w:val="20"/>
          <w:szCs w:val="20"/>
        </w:rPr>
        <w:t>1</w:t>
      </w:r>
      <w:r w:rsidRPr="001F32BC">
        <w:rPr>
          <w:rFonts w:ascii="Arial" w:hAnsi="Arial" w:cs="Arial"/>
          <w:sz w:val="20"/>
          <w:szCs w:val="20"/>
        </w:rPr>
        <w:t>-</w:t>
      </w:r>
      <w:r w:rsidR="00520A4D" w:rsidRPr="001F32BC">
        <w:rPr>
          <w:rFonts w:ascii="Arial" w:hAnsi="Arial" w:cs="Arial"/>
          <w:sz w:val="20"/>
          <w:szCs w:val="20"/>
        </w:rPr>
        <w:t>2</w:t>
      </w:r>
      <w:r w:rsidR="008351FF" w:rsidRPr="001F32BC">
        <w:rPr>
          <w:rFonts w:ascii="Arial" w:hAnsi="Arial" w:cs="Arial"/>
          <w:sz w:val="20"/>
          <w:szCs w:val="20"/>
        </w:rPr>
        <w:t>3</w:t>
      </w:r>
      <w:r w:rsidRPr="001F32BC">
        <w:rPr>
          <w:rFonts w:ascii="Arial" w:hAnsi="Arial" w:cs="Arial"/>
          <w:sz w:val="20"/>
          <w:szCs w:val="20"/>
        </w:rPr>
        <w:t xml:space="preserve"> SOPZ.</w:t>
      </w:r>
    </w:p>
    <w:p w14:paraId="7C0EAF94" w14:textId="67CBD0F8" w:rsidR="00B1683C" w:rsidRPr="001F32BC" w:rsidRDefault="00B1683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Zamawiający dopuszcza gwarancję producenta pod warunkiem, że jest ona korzystn</w:t>
      </w:r>
      <w:r w:rsidR="00520A4D" w:rsidRPr="001F32BC">
        <w:rPr>
          <w:rFonts w:ascii="Arial" w:hAnsi="Arial" w:cs="Arial"/>
          <w:sz w:val="20"/>
          <w:szCs w:val="20"/>
        </w:rPr>
        <w:t>iejsza od gwarancji wynikającej z powyższych postanowień zawartych w pkt 2</w:t>
      </w:r>
      <w:r w:rsidR="008811E3" w:rsidRPr="001F32BC">
        <w:rPr>
          <w:rFonts w:ascii="Arial" w:hAnsi="Arial" w:cs="Arial"/>
          <w:sz w:val="20"/>
          <w:szCs w:val="20"/>
        </w:rPr>
        <w:t>6</w:t>
      </w:r>
      <w:r w:rsidR="00520A4D" w:rsidRPr="001F32BC">
        <w:rPr>
          <w:rFonts w:ascii="Arial" w:hAnsi="Arial" w:cs="Arial"/>
          <w:sz w:val="20"/>
          <w:szCs w:val="20"/>
        </w:rPr>
        <w:t>-4</w:t>
      </w:r>
      <w:r w:rsidR="00A8134C" w:rsidRPr="001F32BC">
        <w:rPr>
          <w:rFonts w:ascii="Arial" w:hAnsi="Arial" w:cs="Arial"/>
          <w:sz w:val="20"/>
          <w:szCs w:val="20"/>
        </w:rPr>
        <w:t>2</w:t>
      </w:r>
      <w:r w:rsidR="00520A4D" w:rsidRPr="001F32BC">
        <w:rPr>
          <w:rFonts w:ascii="Arial" w:hAnsi="Arial" w:cs="Arial"/>
          <w:sz w:val="20"/>
          <w:szCs w:val="20"/>
        </w:rPr>
        <w:t xml:space="preserve"> SOPZ.</w:t>
      </w:r>
    </w:p>
    <w:p w14:paraId="00BF4864" w14:textId="77777777" w:rsidR="00AC1099" w:rsidRPr="001F32BC" w:rsidRDefault="00AC1099" w:rsidP="00AC1099">
      <w:pPr>
        <w:spacing w:after="0" w:line="240" w:lineRule="auto"/>
        <w:ind w:left="284"/>
        <w:jc w:val="both"/>
        <w:rPr>
          <w:rFonts w:ascii="Arial" w:hAnsi="Arial" w:cs="Arial"/>
          <w:sz w:val="20"/>
          <w:szCs w:val="20"/>
        </w:rPr>
      </w:pPr>
    </w:p>
    <w:p w14:paraId="61D8247B" w14:textId="26442638" w:rsidR="00445254" w:rsidRPr="001F32BC" w:rsidRDefault="00801C4B" w:rsidP="00445254">
      <w:pPr>
        <w:pStyle w:val="Akapitzlist"/>
        <w:numPr>
          <w:ilvl w:val="1"/>
          <w:numId w:val="1"/>
        </w:numPr>
        <w:spacing w:line="240" w:lineRule="auto"/>
        <w:jc w:val="both"/>
        <w:rPr>
          <w:rFonts w:ascii="Arial" w:hAnsi="Arial" w:cs="Arial"/>
          <w:sz w:val="20"/>
          <w:szCs w:val="20"/>
        </w:rPr>
      </w:pPr>
      <w:bookmarkStart w:id="5" w:name="_Hlk219216882"/>
      <w:r w:rsidRPr="001F32BC">
        <w:rPr>
          <w:rFonts w:ascii="Arial" w:hAnsi="Arial" w:cs="Arial"/>
          <w:sz w:val="20"/>
          <w:szCs w:val="20"/>
        </w:rPr>
        <w:t>Wykonawca</w:t>
      </w:r>
      <w:r w:rsidR="00897200" w:rsidRPr="001F32BC">
        <w:rPr>
          <w:rFonts w:ascii="Arial" w:hAnsi="Arial" w:cs="Arial"/>
          <w:sz w:val="20"/>
          <w:szCs w:val="20"/>
        </w:rPr>
        <w:t xml:space="preserve"> zobowiązuje się do dokonywania bieżącej konserwacji wózka i przeglądów opisanych w instrukcji obsługi </w:t>
      </w:r>
      <w:bookmarkEnd w:id="5"/>
      <w:r w:rsidR="00897200" w:rsidRPr="001F32BC">
        <w:rPr>
          <w:rFonts w:ascii="Arial" w:hAnsi="Arial" w:cs="Arial"/>
          <w:strike/>
          <w:sz w:val="20"/>
          <w:szCs w:val="20"/>
        </w:rPr>
        <w:t>pod rygorem utraty uprawnień wynikających z gwarancji i rękojmi.</w:t>
      </w:r>
      <w:r w:rsidR="00897200" w:rsidRPr="001F32BC">
        <w:rPr>
          <w:rFonts w:ascii="Arial" w:hAnsi="Arial" w:cs="Arial"/>
          <w:sz w:val="20"/>
          <w:szCs w:val="20"/>
        </w:rPr>
        <w:t xml:space="preserve"> </w:t>
      </w:r>
    </w:p>
    <w:p w14:paraId="3BFC5D5A" w14:textId="77777777" w:rsidR="00445254" w:rsidRPr="001F32BC" w:rsidRDefault="00445254" w:rsidP="00445254">
      <w:pPr>
        <w:pStyle w:val="Akapitzlist"/>
        <w:rPr>
          <w:rFonts w:ascii="Arial" w:hAnsi="Arial" w:cs="Arial"/>
          <w:sz w:val="20"/>
          <w:szCs w:val="20"/>
        </w:rPr>
      </w:pPr>
    </w:p>
    <w:p w14:paraId="2D514B1B" w14:textId="1190DD66" w:rsidR="008C5CEE" w:rsidRPr="001F32BC" w:rsidRDefault="00897200" w:rsidP="00445254">
      <w:pPr>
        <w:pStyle w:val="Akapitzlist"/>
        <w:numPr>
          <w:ilvl w:val="1"/>
          <w:numId w:val="1"/>
        </w:numPr>
        <w:spacing w:line="240" w:lineRule="auto"/>
        <w:jc w:val="both"/>
        <w:rPr>
          <w:rFonts w:ascii="Arial" w:hAnsi="Arial" w:cs="Arial"/>
          <w:sz w:val="20"/>
          <w:szCs w:val="20"/>
        </w:rPr>
      </w:pPr>
      <w:r w:rsidRPr="001F32BC">
        <w:rPr>
          <w:rFonts w:ascii="Arial" w:hAnsi="Arial" w:cs="Arial"/>
          <w:sz w:val="20"/>
          <w:szCs w:val="20"/>
        </w:rPr>
        <w:t>Dokument gwarancji zawierający jej szczegółowe warunki dostarczany jest wraz z wózk</w:t>
      </w:r>
      <w:r w:rsidR="00A8134C" w:rsidRPr="001F32BC">
        <w:rPr>
          <w:rFonts w:ascii="Arial" w:hAnsi="Arial" w:cs="Arial"/>
          <w:sz w:val="20"/>
          <w:szCs w:val="20"/>
        </w:rPr>
        <w:t>iem</w:t>
      </w:r>
      <w:r w:rsidRPr="001F32BC">
        <w:rPr>
          <w:rFonts w:ascii="Arial" w:hAnsi="Arial" w:cs="Arial"/>
          <w:sz w:val="20"/>
          <w:szCs w:val="20"/>
        </w:rPr>
        <w:t>.</w:t>
      </w:r>
    </w:p>
    <w:p w14:paraId="6303201B" w14:textId="77777777" w:rsidR="008C5CEE" w:rsidRPr="001F32BC" w:rsidRDefault="008C5CEE" w:rsidP="008C5CEE">
      <w:pPr>
        <w:pStyle w:val="Akapitzlist"/>
        <w:spacing w:line="240" w:lineRule="auto"/>
        <w:ind w:left="360"/>
        <w:jc w:val="both"/>
        <w:rPr>
          <w:rFonts w:ascii="Arial" w:hAnsi="Arial" w:cs="Arial"/>
          <w:sz w:val="20"/>
          <w:szCs w:val="20"/>
        </w:rPr>
      </w:pPr>
    </w:p>
    <w:p w14:paraId="5ED531D1" w14:textId="4A2573A3" w:rsidR="008C5CEE" w:rsidRPr="001F32BC" w:rsidRDefault="00897200" w:rsidP="00031BA1">
      <w:pPr>
        <w:pStyle w:val="Akapitzlist"/>
        <w:numPr>
          <w:ilvl w:val="1"/>
          <w:numId w:val="1"/>
        </w:numPr>
        <w:spacing w:line="240" w:lineRule="auto"/>
        <w:jc w:val="both"/>
        <w:rPr>
          <w:rFonts w:ascii="Arial" w:hAnsi="Arial" w:cs="Arial"/>
          <w:sz w:val="20"/>
          <w:szCs w:val="20"/>
        </w:rPr>
      </w:pPr>
      <w:r w:rsidRPr="001F32BC">
        <w:rPr>
          <w:rFonts w:ascii="Arial" w:hAnsi="Arial" w:cs="Arial"/>
          <w:sz w:val="20"/>
          <w:szCs w:val="20"/>
        </w:rPr>
        <w:t xml:space="preserve">Odpowiedzialność </w:t>
      </w:r>
      <w:r w:rsidR="0038472D" w:rsidRPr="001F32BC">
        <w:rPr>
          <w:rFonts w:ascii="Arial" w:hAnsi="Arial" w:cs="Arial"/>
          <w:sz w:val="20"/>
          <w:szCs w:val="20"/>
        </w:rPr>
        <w:t>Wykonawcy</w:t>
      </w:r>
      <w:r w:rsidRPr="001F32BC">
        <w:rPr>
          <w:rFonts w:ascii="Arial" w:hAnsi="Arial" w:cs="Arial"/>
          <w:sz w:val="20"/>
          <w:szCs w:val="20"/>
        </w:rPr>
        <w:t xml:space="preserve"> z tytułu rękojmi i gwarancji zostaje wyłączona w przypadku, gdy </w:t>
      </w:r>
      <w:r w:rsidR="00A8134C" w:rsidRPr="001F32BC">
        <w:rPr>
          <w:rFonts w:ascii="Arial" w:hAnsi="Arial" w:cs="Arial"/>
          <w:sz w:val="20"/>
          <w:szCs w:val="20"/>
        </w:rPr>
        <w:t xml:space="preserve">Zamawiający </w:t>
      </w:r>
      <w:r w:rsidRPr="001F32BC">
        <w:rPr>
          <w:rFonts w:ascii="Arial" w:hAnsi="Arial" w:cs="Arial"/>
          <w:sz w:val="20"/>
          <w:szCs w:val="20"/>
        </w:rPr>
        <w:t xml:space="preserve">nie korzysta z serwisu </w:t>
      </w:r>
      <w:r w:rsidR="0038472D" w:rsidRPr="001F32BC">
        <w:rPr>
          <w:rFonts w:ascii="Arial" w:hAnsi="Arial" w:cs="Arial"/>
          <w:sz w:val="20"/>
          <w:szCs w:val="20"/>
        </w:rPr>
        <w:t>Wykonawcy</w:t>
      </w:r>
      <w:r w:rsidRPr="001F32BC">
        <w:rPr>
          <w:rFonts w:ascii="Arial" w:hAnsi="Arial" w:cs="Arial"/>
          <w:sz w:val="20"/>
          <w:szCs w:val="20"/>
        </w:rPr>
        <w:t xml:space="preserve"> w okresie gwarancji i rękojmi</w:t>
      </w:r>
      <w:r w:rsidR="004A1E5A" w:rsidRPr="001F32BC">
        <w:rPr>
          <w:rFonts w:ascii="Arial" w:hAnsi="Arial" w:cs="Arial"/>
          <w:sz w:val="20"/>
          <w:szCs w:val="20"/>
        </w:rPr>
        <w:t>, z uwzględnieniem postanowień pkt.3</w:t>
      </w:r>
      <w:r w:rsidR="00A8134C" w:rsidRPr="001F32BC">
        <w:rPr>
          <w:rFonts w:ascii="Arial" w:hAnsi="Arial" w:cs="Arial"/>
          <w:sz w:val="20"/>
          <w:szCs w:val="20"/>
        </w:rPr>
        <w:t>7</w:t>
      </w:r>
      <w:r w:rsidR="004A1E5A" w:rsidRPr="001F32BC">
        <w:rPr>
          <w:rFonts w:ascii="Arial" w:hAnsi="Arial" w:cs="Arial"/>
          <w:sz w:val="20"/>
          <w:szCs w:val="20"/>
        </w:rPr>
        <w:t>.</w:t>
      </w:r>
    </w:p>
    <w:p w14:paraId="33E51517" w14:textId="77777777" w:rsidR="008C5CEE" w:rsidRPr="001F32BC" w:rsidRDefault="008C5CEE" w:rsidP="008C5CEE">
      <w:pPr>
        <w:pStyle w:val="Akapitzlist"/>
        <w:rPr>
          <w:rFonts w:ascii="Arial" w:hAnsi="Arial" w:cs="Arial"/>
          <w:strike/>
          <w:sz w:val="20"/>
          <w:szCs w:val="20"/>
        </w:rPr>
      </w:pPr>
    </w:p>
    <w:p w14:paraId="53303310" w14:textId="126868D3" w:rsidR="00897200" w:rsidRPr="001F32BC" w:rsidRDefault="00897200" w:rsidP="00031BA1">
      <w:pPr>
        <w:pStyle w:val="Akapitzlist"/>
        <w:numPr>
          <w:ilvl w:val="1"/>
          <w:numId w:val="1"/>
        </w:numPr>
        <w:spacing w:line="240" w:lineRule="auto"/>
        <w:jc w:val="both"/>
        <w:rPr>
          <w:rFonts w:ascii="Arial" w:hAnsi="Arial" w:cs="Arial"/>
          <w:strike/>
          <w:sz w:val="20"/>
          <w:szCs w:val="20"/>
        </w:rPr>
      </w:pPr>
      <w:r w:rsidRPr="001F32BC">
        <w:rPr>
          <w:rFonts w:ascii="Arial" w:hAnsi="Arial" w:cs="Arial"/>
          <w:sz w:val="20"/>
          <w:szCs w:val="20"/>
        </w:rPr>
        <w:t>Udzielona gwarancja i rękojmia ma zastosowanie jedynie na terytorium Rzeczypospolitej Polskiej.</w:t>
      </w:r>
    </w:p>
    <w:p w14:paraId="5A8C4B43" w14:textId="77777777" w:rsidR="00897200" w:rsidRPr="001F32BC" w:rsidRDefault="00897200" w:rsidP="0038472D">
      <w:pPr>
        <w:spacing w:after="0" w:line="240" w:lineRule="auto"/>
        <w:ind w:left="284"/>
        <w:jc w:val="both"/>
        <w:rPr>
          <w:rFonts w:ascii="Arial" w:hAnsi="Arial" w:cs="Arial"/>
          <w:sz w:val="20"/>
          <w:szCs w:val="20"/>
        </w:rPr>
      </w:pPr>
    </w:p>
    <w:p w14:paraId="00FB4485" w14:textId="77777777" w:rsidR="00520A4D" w:rsidRPr="001F32BC" w:rsidRDefault="00520A4D" w:rsidP="00520A4D">
      <w:pPr>
        <w:spacing w:after="0" w:line="240" w:lineRule="auto"/>
        <w:ind w:left="284"/>
        <w:jc w:val="both"/>
        <w:rPr>
          <w:rFonts w:ascii="Arial" w:hAnsi="Arial" w:cs="Arial"/>
          <w:sz w:val="20"/>
          <w:szCs w:val="20"/>
        </w:rPr>
      </w:pPr>
    </w:p>
    <w:p w14:paraId="5A72CD7B" w14:textId="42926FC6" w:rsidR="00B1683C" w:rsidRPr="001F32BC" w:rsidRDefault="00F17DB8" w:rsidP="00B1683C">
      <w:pPr>
        <w:jc w:val="both"/>
        <w:rPr>
          <w:rFonts w:ascii="Arial" w:hAnsi="Arial" w:cs="Arial"/>
          <w:b/>
          <w:bCs/>
        </w:rPr>
      </w:pPr>
      <w:r w:rsidRPr="001F32BC">
        <w:rPr>
          <w:rFonts w:ascii="Arial" w:hAnsi="Arial" w:cs="Arial"/>
          <w:b/>
          <w:bCs/>
        </w:rPr>
        <w:t>Bezpłatne przeglądy serwisow</w:t>
      </w:r>
      <w:r w:rsidR="009D296A" w:rsidRPr="001F32BC">
        <w:rPr>
          <w:rFonts w:ascii="Arial" w:hAnsi="Arial" w:cs="Arial"/>
          <w:b/>
          <w:bCs/>
        </w:rPr>
        <w:t>o-konserwacyjne</w:t>
      </w:r>
    </w:p>
    <w:p w14:paraId="57603248" w14:textId="2D50DE2E" w:rsidR="00860DFB" w:rsidRPr="001F32BC" w:rsidRDefault="00B1683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W ramach usługi wykonania bezpłatnych </w:t>
      </w:r>
      <w:r w:rsidR="00031BA1" w:rsidRPr="001F32BC">
        <w:rPr>
          <w:rFonts w:ascii="Arial" w:hAnsi="Arial" w:cs="Arial"/>
          <w:sz w:val="20"/>
          <w:szCs w:val="20"/>
        </w:rPr>
        <w:t xml:space="preserve"> </w:t>
      </w:r>
      <w:r w:rsidRPr="001F32BC">
        <w:rPr>
          <w:rFonts w:ascii="Arial" w:hAnsi="Arial" w:cs="Arial"/>
          <w:sz w:val="20"/>
          <w:szCs w:val="20"/>
        </w:rPr>
        <w:t xml:space="preserve">przeglądów </w:t>
      </w:r>
      <w:r w:rsidR="00F17DB8" w:rsidRPr="001F32BC">
        <w:rPr>
          <w:rFonts w:ascii="Arial" w:hAnsi="Arial" w:cs="Arial"/>
          <w:sz w:val="20"/>
          <w:szCs w:val="20"/>
        </w:rPr>
        <w:t>serwisow</w:t>
      </w:r>
      <w:r w:rsidR="009D296A" w:rsidRPr="001F32BC">
        <w:rPr>
          <w:rFonts w:ascii="Arial" w:hAnsi="Arial" w:cs="Arial"/>
          <w:sz w:val="20"/>
          <w:szCs w:val="20"/>
        </w:rPr>
        <w:t>o-konserwacyjnych</w:t>
      </w:r>
      <w:r w:rsidR="00F17DB8" w:rsidRPr="001F32BC">
        <w:rPr>
          <w:rFonts w:ascii="Arial" w:hAnsi="Arial" w:cs="Arial"/>
          <w:sz w:val="20"/>
          <w:szCs w:val="20"/>
        </w:rPr>
        <w:t xml:space="preserve"> </w:t>
      </w:r>
      <w:r w:rsidRPr="001F32BC">
        <w:rPr>
          <w:rFonts w:ascii="Arial" w:hAnsi="Arial" w:cs="Arial"/>
          <w:sz w:val="20"/>
          <w:szCs w:val="20"/>
        </w:rPr>
        <w:t>Wykonawca jest zobowiązany w szczególności do:</w:t>
      </w:r>
    </w:p>
    <w:p w14:paraId="0BD70CE8" w14:textId="6720DFA1" w:rsidR="00860DFB" w:rsidRPr="001F32BC" w:rsidRDefault="004A37B4" w:rsidP="00031BA1">
      <w:pPr>
        <w:pStyle w:val="Akapitzlist"/>
        <w:numPr>
          <w:ilvl w:val="1"/>
          <w:numId w:val="9"/>
        </w:numPr>
        <w:spacing w:after="0" w:line="240" w:lineRule="auto"/>
        <w:ind w:left="851" w:hanging="567"/>
        <w:jc w:val="both"/>
        <w:rPr>
          <w:rFonts w:ascii="Arial" w:hAnsi="Arial" w:cs="Arial"/>
          <w:sz w:val="20"/>
          <w:szCs w:val="20"/>
        </w:rPr>
      </w:pPr>
      <w:r w:rsidRPr="001F32BC">
        <w:rPr>
          <w:rFonts w:ascii="Arial" w:hAnsi="Arial" w:cs="Arial"/>
          <w:sz w:val="20"/>
          <w:szCs w:val="20"/>
        </w:rPr>
        <w:t xml:space="preserve">Sprawdzenia  </w:t>
      </w:r>
      <w:r w:rsidR="00CC71AE" w:rsidRPr="001F32BC">
        <w:rPr>
          <w:rFonts w:ascii="Arial" w:hAnsi="Arial" w:cs="Arial"/>
          <w:sz w:val="20"/>
          <w:szCs w:val="20"/>
        </w:rPr>
        <w:t>co najmniej:</w:t>
      </w:r>
      <w:r w:rsidRPr="001F32BC">
        <w:rPr>
          <w:rFonts w:ascii="Arial" w:eastAsia="Times New Roman" w:hAnsi="Arial" w:cs="Arial"/>
          <w:kern w:val="0"/>
          <w:sz w:val="20"/>
          <w:szCs w:val="20"/>
          <w:lang w:eastAsia="pl-PL"/>
          <w14:ligatures w14:val="none"/>
        </w:rPr>
        <w:t> </w:t>
      </w:r>
    </w:p>
    <w:p w14:paraId="63568D0C" w14:textId="6CE804DD" w:rsidR="004A37B4" w:rsidRPr="001F32BC" w:rsidRDefault="004A37B4" w:rsidP="00031BA1">
      <w:pPr>
        <w:pStyle w:val="Akapitzlist"/>
        <w:numPr>
          <w:ilvl w:val="2"/>
          <w:numId w:val="9"/>
        </w:numPr>
        <w:spacing w:after="0" w:line="240" w:lineRule="auto"/>
        <w:ind w:left="1560" w:hanging="709"/>
        <w:jc w:val="both"/>
        <w:rPr>
          <w:rFonts w:ascii="Arial" w:hAnsi="Arial" w:cs="Arial"/>
          <w:sz w:val="20"/>
          <w:szCs w:val="20"/>
        </w:rPr>
      </w:pPr>
      <w:r w:rsidRPr="001F32BC">
        <w:rPr>
          <w:rFonts w:ascii="Arial" w:eastAsia="Times New Roman" w:hAnsi="Arial" w:cs="Arial"/>
          <w:kern w:val="0"/>
          <w:sz w:val="20"/>
          <w:szCs w:val="20"/>
          <w:lang w:eastAsia="pl-PL"/>
          <w14:ligatures w14:val="none"/>
        </w:rPr>
        <w:t>Stanu opon i kół, tj. Kontroli zużycia bieżnika i ciśnienia w oponach.</w:t>
      </w:r>
    </w:p>
    <w:p w14:paraId="0A6E00C5" w14:textId="1EE6518D" w:rsidR="004A37B4" w:rsidRPr="001F32BC" w:rsidRDefault="004A37B4" w:rsidP="00031BA1">
      <w:pPr>
        <w:pStyle w:val="Akapitzlist"/>
        <w:numPr>
          <w:ilvl w:val="2"/>
          <w:numId w:val="9"/>
        </w:numPr>
        <w:spacing w:after="0" w:line="240" w:lineRule="auto"/>
        <w:ind w:left="1560" w:hanging="709"/>
        <w:jc w:val="both"/>
        <w:rPr>
          <w:rFonts w:ascii="Arial" w:eastAsia="Times New Roman" w:hAnsi="Arial" w:cs="Arial"/>
          <w:kern w:val="0"/>
          <w:sz w:val="20"/>
          <w:szCs w:val="20"/>
          <w:lang w:eastAsia="pl-PL"/>
          <w14:ligatures w14:val="none"/>
        </w:rPr>
      </w:pPr>
      <w:r w:rsidRPr="001F32BC">
        <w:rPr>
          <w:rFonts w:ascii="Arial" w:eastAsia="Times New Roman" w:hAnsi="Arial" w:cs="Arial"/>
          <w:kern w:val="0"/>
          <w:sz w:val="20"/>
          <w:szCs w:val="20"/>
          <w:lang w:eastAsia="pl-PL"/>
          <w14:ligatures w14:val="none"/>
        </w:rPr>
        <w:t>Stanu wideł/łańcuchów/innych elementów układu podnoszenia, tj. Analizy zużycia i ewentualnych uszkodzeń.</w:t>
      </w:r>
    </w:p>
    <w:p w14:paraId="39204ABA" w14:textId="59F3DAA1" w:rsidR="004A37B4" w:rsidRPr="001F32BC" w:rsidRDefault="004A37B4" w:rsidP="00031BA1">
      <w:pPr>
        <w:pStyle w:val="Akapitzlist"/>
        <w:numPr>
          <w:ilvl w:val="2"/>
          <w:numId w:val="9"/>
        </w:numPr>
        <w:spacing w:after="0" w:line="240" w:lineRule="auto"/>
        <w:ind w:left="1560" w:hanging="709"/>
        <w:jc w:val="both"/>
        <w:rPr>
          <w:rFonts w:ascii="Arial" w:eastAsia="Times New Roman" w:hAnsi="Arial" w:cs="Arial"/>
          <w:kern w:val="0"/>
          <w:sz w:val="20"/>
          <w:szCs w:val="20"/>
          <w:lang w:eastAsia="pl-PL"/>
          <w14:ligatures w14:val="none"/>
        </w:rPr>
      </w:pPr>
      <w:r w:rsidRPr="001F32BC">
        <w:rPr>
          <w:rFonts w:ascii="Arial" w:eastAsia="Times New Roman" w:hAnsi="Arial" w:cs="Arial"/>
          <w:kern w:val="0"/>
          <w:sz w:val="20"/>
          <w:szCs w:val="20"/>
          <w:lang w:eastAsia="pl-PL"/>
          <w14:ligatures w14:val="none"/>
        </w:rPr>
        <w:t>Układu hamulcowego, tj. Sprawdzeni</w:t>
      </w:r>
      <w:r w:rsidR="00CC71AE" w:rsidRPr="001F32BC">
        <w:rPr>
          <w:rFonts w:ascii="Arial" w:eastAsia="Times New Roman" w:hAnsi="Arial" w:cs="Arial"/>
          <w:kern w:val="0"/>
          <w:sz w:val="20"/>
          <w:szCs w:val="20"/>
          <w:lang w:eastAsia="pl-PL"/>
          <w14:ligatures w14:val="none"/>
        </w:rPr>
        <w:t>a</w:t>
      </w:r>
      <w:r w:rsidRPr="001F32BC">
        <w:rPr>
          <w:rFonts w:ascii="Arial" w:eastAsia="Times New Roman" w:hAnsi="Arial" w:cs="Arial"/>
          <w:kern w:val="0"/>
          <w:sz w:val="20"/>
          <w:szCs w:val="20"/>
          <w:lang w:eastAsia="pl-PL"/>
          <w14:ligatures w14:val="none"/>
        </w:rPr>
        <w:t xml:space="preserve"> prawidłowego działania.</w:t>
      </w:r>
    </w:p>
    <w:p w14:paraId="26DF8E26" w14:textId="47988FCF" w:rsidR="004A37B4" w:rsidRPr="001F32BC" w:rsidRDefault="004A37B4" w:rsidP="00031BA1">
      <w:pPr>
        <w:pStyle w:val="Akapitzlist"/>
        <w:numPr>
          <w:ilvl w:val="2"/>
          <w:numId w:val="9"/>
        </w:numPr>
        <w:spacing w:after="0" w:line="240" w:lineRule="auto"/>
        <w:ind w:left="1560" w:hanging="709"/>
        <w:jc w:val="both"/>
        <w:rPr>
          <w:rFonts w:ascii="Arial" w:eastAsia="Times New Roman" w:hAnsi="Arial" w:cs="Arial"/>
          <w:kern w:val="0"/>
          <w:sz w:val="20"/>
          <w:szCs w:val="20"/>
          <w:lang w:eastAsia="pl-PL"/>
          <w14:ligatures w14:val="none"/>
        </w:rPr>
      </w:pPr>
      <w:r w:rsidRPr="001F32BC">
        <w:rPr>
          <w:rFonts w:ascii="Arial" w:eastAsia="Times New Roman" w:hAnsi="Arial" w:cs="Arial"/>
          <w:kern w:val="0"/>
          <w:sz w:val="20"/>
          <w:szCs w:val="20"/>
          <w:lang w:eastAsia="pl-PL"/>
          <w14:ligatures w14:val="none"/>
        </w:rPr>
        <w:t>Układu kierowniczego tj. Weryfikacj</w:t>
      </w:r>
      <w:r w:rsidR="00CC71AE" w:rsidRPr="001F32BC">
        <w:rPr>
          <w:rFonts w:ascii="Arial" w:eastAsia="Times New Roman" w:hAnsi="Arial" w:cs="Arial"/>
          <w:kern w:val="0"/>
          <w:sz w:val="20"/>
          <w:szCs w:val="20"/>
          <w:lang w:eastAsia="pl-PL"/>
          <w14:ligatures w14:val="none"/>
        </w:rPr>
        <w:t>i</w:t>
      </w:r>
      <w:r w:rsidRPr="001F32BC">
        <w:rPr>
          <w:rFonts w:ascii="Arial" w:eastAsia="Times New Roman" w:hAnsi="Arial" w:cs="Arial"/>
          <w:kern w:val="0"/>
          <w:sz w:val="20"/>
          <w:szCs w:val="20"/>
          <w:lang w:eastAsia="pl-PL"/>
          <w14:ligatures w14:val="none"/>
        </w:rPr>
        <w:t xml:space="preserve"> sprawności sterowania.</w:t>
      </w:r>
    </w:p>
    <w:p w14:paraId="695D13B4" w14:textId="633B998B" w:rsidR="004A37B4" w:rsidRPr="001F32BC" w:rsidRDefault="004A37B4" w:rsidP="00031BA1">
      <w:pPr>
        <w:pStyle w:val="Akapitzlist"/>
        <w:numPr>
          <w:ilvl w:val="2"/>
          <w:numId w:val="9"/>
        </w:numPr>
        <w:spacing w:after="0" w:line="240" w:lineRule="auto"/>
        <w:ind w:left="1560" w:hanging="709"/>
        <w:jc w:val="both"/>
        <w:rPr>
          <w:rFonts w:ascii="Arial" w:eastAsia="Times New Roman" w:hAnsi="Arial" w:cs="Arial"/>
          <w:kern w:val="0"/>
          <w:sz w:val="20"/>
          <w:szCs w:val="20"/>
          <w:lang w:eastAsia="pl-PL"/>
          <w14:ligatures w14:val="none"/>
        </w:rPr>
      </w:pPr>
      <w:r w:rsidRPr="001F32BC">
        <w:rPr>
          <w:rFonts w:ascii="Arial" w:eastAsia="Times New Roman" w:hAnsi="Arial" w:cs="Arial"/>
          <w:kern w:val="0"/>
          <w:sz w:val="20"/>
          <w:szCs w:val="20"/>
          <w:lang w:eastAsia="pl-PL"/>
          <w14:ligatures w14:val="none"/>
        </w:rPr>
        <w:t>Układ</w:t>
      </w:r>
      <w:r w:rsidR="00CC71AE" w:rsidRPr="001F32BC">
        <w:rPr>
          <w:rFonts w:ascii="Arial" w:eastAsia="Times New Roman" w:hAnsi="Arial" w:cs="Arial"/>
          <w:kern w:val="0"/>
          <w:sz w:val="20"/>
          <w:szCs w:val="20"/>
          <w:lang w:eastAsia="pl-PL"/>
          <w14:ligatures w14:val="none"/>
        </w:rPr>
        <w:t>u</w:t>
      </w:r>
      <w:r w:rsidRPr="001F32BC">
        <w:rPr>
          <w:rFonts w:ascii="Arial" w:eastAsia="Times New Roman" w:hAnsi="Arial" w:cs="Arial"/>
          <w:kern w:val="0"/>
          <w:sz w:val="20"/>
          <w:szCs w:val="20"/>
          <w:lang w:eastAsia="pl-PL"/>
          <w14:ligatures w14:val="none"/>
        </w:rPr>
        <w:t xml:space="preserve"> hydrauliczn</w:t>
      </w:r>
      <w:r w:rsidR="00CC71AE" w:rsidRPr="001F32BC">
        <w:rPr>
          <w:rFonts w:ascii="Arial" w:eastAsia="Times New Roman" w:hAnsi="Arial" w:cs="Arial"/>
          <w:kern w:val="0"/>
          <w:sz w:val="20"/>
          <w:szCs w:val="20"/>
          <w:lang w:eastAsia="pl-PL"/>
          <w14:ligatures w14:val="none"/>
        </w:rPr>
        <w:t>ego, tj.</w:t>
      </w:r>
      <w:r w:rsidRPr="001F32BC">
        <w:rPr>
          <w:rFonts w:ascii="Arial" w:eastAsia="Times New Roman" w:hAnsi="Arial" w:cs="Arial"/>
          <w:kern w:val="0"/>
          <w:sz w:val="20"/>
          <w:szCs w:val="20"/>
          <w:lang w:eastAsia="pl-PL"/>
          <w14:ligatures w14:val="none"/>
        </w:rPr>
        <w:t> Kontrol</w:t>
      </w:r>
      <w:r w:rsidR="00CC71AE" w:rsidRPr="001F32BC">
        <w:rPr>
          <w:rFonts w:ascii="Arial" w:eastAsia="Times New Roman" w:hAnsi="Arial" w:cs="Arial"/>
          <w:kern w:val="0"/>
          <w:sz w:val="20"/>
          <w:szCs w:val="20"/>
          <w:lang w:eastAsia="pl-PL"/>
          <w14:ligatures w14:val="none"/>
        </w:rPr>
        <w:t>i</w:t>
      </w:r>
      <w:r w:rsidRPr="001F32BC">
        <w:rPr>
          <w:rFonts w:ascii="Arial" w:eastAsia="Times New Roman" w:hAnsi="Arial" w:cs="Arial"/>
          <w:kern w:val="0"/>
          <w:sz w:val="20"/>
          <w:szCs w:val="20"/>
          <w:lang w:eastAsia="pl-PL"/>
          <w14:ligatures w14:val="none"/>
        </w:rPr>
        <w:t xml:space="preserve"> szczelności i prawidłowego działania.</w:t>
      </w:r>
    </w:p>
    <w:p w14:paraId="32C9E0AB" w14:textId="7F5285BF" w:rsidR="004A37B4" w:rsidRPr="001F32BC" w:rsidRDefault="004A37B4" w:rsidP="00031BA1">
      <w:pPr>
        <w:pStyle w:val="Akapitzlist"/>
        <w:numPr>
          <w:ilvl w:val="2"/>
          <w:numId w:val="9"/>
        </w:numPr>
        <w:spacing w:after="0" w:line="240" w:lineRule="auto"/>
        <w:ind w:left="1560" w:hanging="709"/>
        <w:jc w:val="both"/>
        <w:rPr>
          <w:rFonts w:ascii="Arial" w:eastAsia="Times New Roman" w:hAnsi="Arial" w:cs="Arial"/>
          <w:kern w:val="0"/>
          <w:sz w:val="20"/>
          <w:szCs w:val="20"/>
          <w:lang w:eastAsia="pl-PL"/>
          <w14:ligatures w14:val="none"/>
        </w:rPr>
      </w:pPr>
      <w:r w:rsidRPr="001F32BC">
        <w:rPr>
          <w:rFonts w:ascii="Arial" w:eastAsia="Times New Roman" w:hAnsi="Arial" w:cs="Arial"/>
          <w:kern w:val="0"/>
          <w:sz w:val="20"/>
          <w:szCs w:val="20"/>
          <w:lang w:eastAsia="pl-PL"/>
          <w14:ligatures w14:val="none"/>
        </w:rPr>
        <w:t>Oświetleni</w:t>
      </w:r>
      <w:r w:rsidR="00CC71AE" w:rsidRPr="001F32BC">
        <w:rPr>
          <w:rFonts w:ascii="Arial" w:eastAsia="Times New Roman" w:hAnsi="Arial" w:cs="Arial"/>
          <w:kern w:val="0"/>
          <w:sz w:val="20"/>
          <w:szCs w:val="20"/>
          <w:lang w:eastAsia="pl-PL"/>
          <w14:ligatures w14:val="none"/>
        </w:rPr>
        <w:t>a</w:t>
      </w:r>
      <w:r w:rsidRPr="001F32BC">
        <w:rPr>
          <w:rFonts w:ascii="Arial" w:eastAsia="Times New Roman" w:hAnsi="Arial" w:cs="Arial"/>
          <w:kern w:val="0"/>
          <w:sz w:val="20"/>
          <w:szCs w:val="20"/>
          <w:lang w:eastAsia="pl-PL"/>
          <w14:ligatures w14:val="none"/>
        </w:rPr>
        <w:t xml:space="preserve"> i sygnalizacj</w:t>
      </w:r>
      <w:r w:rsidR="00CC71AE" w:rsidRPr="001F32BC">
        <w:rPr>
          <w:rFonts w:ascii="Arial" w:eastAsia="Times New Roman" w:hAnsi="Arial" w:cs="Arial"/>
          <w:kern w:val="0"/>
          <w:sz w:val="20"/>
          <w:szCs w:val="20"/>
          <w:lang w:eastAsia="pl-PL"/>
          <w14:ligatures w14:val="none"/>
        </w:rPr>
        <w:t>i, tj.</w:t>
      </w:r>
      <w:r w:rsidRPr="001F32BC">
        <w:rPr>
          <w:rFonts w:ascii="Arial" w:eastAsia="Times New Roman" w:hAnsi="Arial" w:cs="Arial"/>
          <w:kern w:val="0"/>
          <w:sz w:val="20"/>
          <w:szCs w:val="20"/>
          <w:lang w:eastAsia="pl-PL"/>
          <w14:ligatures w14:val="none"/>
        </w:rPr>
        <w:t> Sprawdzeni</w:t>
      </w:r>
      <w:r w:rsidR="00CC71AE" w:rsidRPr="001F32BC">
        <w:rPr>
          <w:rFonts w:ascii="Arial" w:eastAsia="Times New Roman" w:hAnsi="Arial" w:cs="Arial"/>
          <w:kern w:val="0"/>
          <w:sz w:val="20"/>
          <w:szCs w:val="20"/>
          <w:lang w:eastAsia="pl-PL"/>
          <w14:ligatures w14:val="none"/>
        </w:rPr>
        <w:t>a</w:t>
      </w:r>
      <w:r w:rsidRPr="001F32BC">
        <w:rPr>
          <w:rFonts w:ascii="Arial" w:eastAsia="Times New Roman" w:hAnsi="Arial" w:cs="Arial"/>
          <w:kern w:val="0"/>
          <w:sz w:val="20"/>
          <w:szCs w:val="20"/>
          <w:lang w:eastAsia="pl-PL"/>
          <w14:ligatures w14:val="none"/>
        </w:rPr>
        <w:t xml:space="preserve"> działania świateł i sygnału dźwiękowego.</w:t>
      </w:r>
    </w:p>
    <w:p w14:paraId="05BCD8C4" w14:textId="4A127689" w:rsidR="004A37B4" w:rsidRPr="001F32BC" w:rsidRDefault="004A37B4" w:rsidP="00031BA1">
      <w:pPr>
        <w:pStyle w:val="Akapitzlist"/>
        <w:numPr>
          <w:ilvl w:val="2"/>
          <w:numId w:val="9"/>
        </w:numPr>
        <w:spacing w:after="0" w:line="240" w:lineRule="auto"/>
        <w:ind w:left="1560" w:hanging="709"/>
        <w:jc w:val="both"/>
        <w:rPr>
          <w:rFonts w:ascii="Arial" w:eastAsia="Times New Roman" w:hAnsi="Arial" w:cs="Arial"/>
          <w:kern w:val="0"/>
          <w:sz w:val="20"/>
          <w:szCs w:val="20"/>
          <w:lang w:eastAsia="pl-PL"/>
          <w14:ligatures w14:val="none"/>
        </w:rPr>
      </w:pPr>
      <w:r w:rsidRPr="001F32BC">
        <w:rPr>
          <w:rFonts w:ascii="Arial" w:eastAsia="Times New Roman" w:hAnsi="Arial" w:cs="Arial"/>
          <w:kern w:val="0"/>
          <w:sz w:val="20"/>
          <w:szCs w:val="20"/>
          <w:lang w:eastAsia="pl-PL"/>
          <w14:ligatures w14:val="none"/>
        </w:rPr>
        <w:t>Oznakowani</w:t>
      </w:r>
      <w:r w:rsidR="00CC71AE" w:rsidRPr="001F32BC">
        <w:rPr>
          <w:rFonts w:ascii="Arial" w:eastAsia="Times New Roman" w:hAnsi="Arial" w:cs="Arial"/>
          <w:kern w:val="0"/>
          <w:sz w:val="20"/>
          <w:szCs w:val="20"/>
          <w:lang w:eastAsia="pl-PL"/>
          <w14:ligatures w14:val="none"/>
        </w:rPr>
        <w:t>a</w:t>
      </w:r>
      <w:r w:rsidRPr="001F32BC">
        <w:rPr>
          <w:rFonts w:ascii="Arial" w:eastAsia="Times New Roman" w:hAnsi="Arial" w:cs="Arial"/>
          <w:kern w:val="0"/>
          <w:sz w:val="20"/>
          <w:szCs w:val="20"/>
          <w:lang w:eastAsia="pl-PL"/>
          <w14:ligatures w14:val="none"/>
        </w:rPr>
        <w:t xml:space="preserve"> pojazdu</w:t>
      </w:r>
      <w:r w:rsidR="00CC71AE" w:rsidRPr="001F32BC">
        <w:rPr>
          <w:rFonts w:ascii="Arial" w:eastAsia="Times New Roman" w:hAnsi="Arial" w:cs="Arial"/>
          <w:kern w:val="0"/>
          <w:sz w:val="20"/>
          <w:szCs w:val="20"/>
          <w:lang w:eastAsia="pl-PL"/>
          <w14:ligatures w14:val="none"/>
        </w:rPr>
        <w:t>, tj.</w:t>
      </w:r>
      <w:r w:rsidRPr="001F32BC">
        <w:rPr>
          <w:rFonts w:ascii="Arial" w:eastAsia="Times New Roman" w:hAnsi="Arial" w:cs="Arial"/>
          <w:kern w:val="0"/>
          <w:sz w:val="20"/>
          <w:szCs w:val="20"/>
          <w:lang w:eastAsia="pl-PL"/>
          <w14:ligatures w14:val="none"/>
        </w:rPr>
        <w:t> Upewnieni</w:t>
      </w:r>
      <w:r w:rsidR="00CC71AE" w:rsidRPr="001F32BC">
        <w:rPr>
          <w:rFonts w:ascii="Arial" w:eastAsia="Times New Roman" w:hAnsi="Arial" w:cs="Arial"/>
          <w:kern w:val="0"/>
          <w:sz w:val="20"/>
          <w:szCs w:val="20"/>
          <w:lang w:eastAsia="pl-PL"/>
          <w14:ligatures w14:val="none"/>
        </w:rPr>
        <w:t>a</w:t>
      </w:r>
      <w:r w:rsidRPr="001F32BC">
        <w:rPr>
          <w:rFonts w:ascii="Arial" w:eastAsia="Times New Roman" w:hAnsi="Arial" w:cs="Arial"/>
          <w:kern w:val="0"/>
          <w:sz w:val="20"/>
          <w:szCs w:val="20"/>
          <w:lang w:eastAsia="pl-PL"/>
          <w14:ligatures w14:val="none"/>
        </w:rPr>
        <w:t xml:space="preserve"> się, że wózek posiada odpowiednie oznakowania.</w:t>
      </w:r>
    </w:p>
    <w:p w14:paraId="38D4861C" w14:textId="6B4ACF42" w:rsidR="004A37B4" w:rsidRPr="001F32BC" w:rsidRDefault="004A37B4" w:rsidP="00031BA1">
      <w:pPr>
        <w:pStyle w:val="Akapitzlist"/>
        <w:numPr>
          <w:ilvl w:val="2"/>
          <w:numId w:val="9"/>
        </w:numPr>
        <w:spacing w:after="0" w:line="240" w:lineRule="auto"/>
        <w:ind w:left="1560" w:hanging="709"/>
        <w:jc w:val="both"/>
        <w:rPr>
          <w:rFonts w:ascii="Arial" w:eastAsia="Times New Roman" w:hAnsi="Arial" w:cs="Arial"/>
          <w:kern w:val="0"/>
          <w:sz w:val="20"/>
          <w:szCs w:val="20"/>
          <w:lang w:eastAsia="pl-PL"/>
          <w14:ligatures w14:val="none"/>
        </w:rPr>
      </w:pPr>
      <w:r w:rsidRPr="001F32BC">
        <w:rPr>
          <w:rFonts w:ascii="Arial" w:eastAsia="Times New Roman" w:hAnsi="Arial" w:cs="Arial"/>
          <w:kern w:val="0"/>
          <w:sz w:val="20"/>
          <w:szCs w:val="20"/>
          <w:lang w:eastAsia="pl-PL"/>
          <w14:ligatures w14:val="none"/>
        </w:rPr>
        <w:t>Dokumentacj</w:t>
      </w:r>
      <w:r w:rsidR="00CC71AE" w:rsidRPr="001F32BC">
        <w:rPr>
          <w:rFonts w:ascii="Arial" w:eastAsia="Times New Roman" w:hAnsi="Arial" w:cs="Arial"/>
          <w:kern w:val="0"/>
          <w:sz w:val="20"/>
          <w:szCs w:val="20"/>
          <w:lang w:eastAsia="pl-PL"/>
          <w14:ligatures w14:val="none"/>
        </w:rPr>
        <w:t>i, tj.</w:t>
      </w:r>
      <w:r w:rsidRPr="001F32BC">
        <w:rPr>
          <w:rFonts w:ascii="Arial" w:eastAsia="Times New Roman" w:hAnsi="Arial" w:cs="Arial"/>
          <w:kern w:val="0"/>
          <w:sz w:val="20"/>
          <w:szCs w:val="20"/>
          <w:lang w:eastAsia="pl-PL"/>
          <w14:ligatures w14:val="none"/>
        </w:rPr>
        <w:t> Weryfikacj</w:t>
      </w:r>
      <w:r w:rsidR="00CC71AE" w:rsidRPr="001F32BC">
        <w:rPr>
          <w:rFonts w:ascii="Arial" w:eastAsia="Times New Roman" w:hAnsi="Arial" w:cs="Arial"/>
          <w:kern w:val="0"/>
          <w:sz w:val="20"/>
          <w:szCs w:val="20"/>
          <w:lang w:eastAsia="pl-PL"/>
          <w14:ligatures w14:val="none"/>
        </w:rPr>
        <w:t>i</w:t>
      </w:r>
      <w:r w:rsidRPr="001F32BC">
        <w:rPr>
          <w:rFonts w:ascii="Arial" w:eastAsia="Times New Roman" w:hAnsi="Arial" w:cs="Arial"/>
          <w:kern w:val="0"/>
          <w:sz w:val="20"/>
          <w:szCs w:val="20"/>
          <w:lang w:eastAsia="pl-PL"/>
          <w14:ligatures w14:val="none"/>
        </w:rPr>
        <w:t xml:space="preserve"> systematycznego i zgodnego z wytycznymi prowadzenia dokumentacji.</w:t>
      </w:r>
    </w:p>
    <w:p w14:paraId="3F64F18E" w14:textId="323BE803" w:rsidR="00B005A0" w:rsidRPr="001F32BC" w:rsidRDefault="00CC71AE" w:rsidP="00031BA1">
      <w:pPr>
        <w:pStyle w:val="Akapitzlist"/>
        <w:numPr>
          <w:ilvl w:val="2"/>
          <w:numId w:val="9"/>
        </w:numPr>
        <w:spacing w:after="0" w:line="240" w:lineRule="auto"/>
        <w:ind w:left="1560" w:hanging="709"/>
        <w:jc w:val="both"/>
        <w:rPr>
          <w:rFonts w:ascii="Arial" w:eastAsia="Times New Roman" w:hAnsi="Arial" w:cs="Arial"/>
          <w:kern w:val="0"/>
          <w:sz w:val="20"/>
          <w:szCs w:val="20"/>
          <w:lang w:eastAsia="pl-PL"/>
          <w14:ligatures w14:val="none"/>
        </w:rPr>
      </w:pPr>
      <w:r w:rsidRPr="001F32BC">
        <w:rPr>
          <w:rFonts w:ascii="Arial" w:eastAsia="Times New Roman" w:hAnsi="Arial" w:cs="Arial"/>
          <w:kern w:val="0"/>
          <w:sz w:val="20"/>
          <w:szCs w:val="20"/>
          <w:lang w:eastAsia="pl-PL"/>
          <w14:ligatures w14:val="none"/>
        </w:rPr>
        <w:t xml:space="preserve">Układu napędowego, tj. Kontrola i sprawdzenie prawidłowego działania, w tym sprawdzenie baterii. </w:t>
      </w:r>
    </w:p>
    <w:p w14:paraId="63241B35" w14:textId="77777777" w:rsidR="00BA3C93" w:rsidRPr="001F32BC" w:rsidRDefault="00CC71AE" w:rsidP="00031BA1">
      <w:pPr>
        <w:pStyle w:val="Akapitzlist"/>
        <w:numPr>
          <w:ilvl w:val="1"/>
          <w:numId w:val="9"/>
        </w:numPr>
        <w:spacing w:after="0" w:line="240" w:lineRule="auto"/>
        <w:ind w:left="851" w:hanging="567"/>
        <w:jc w:val="both"/>
        <w:rPr>
          <w:rFonts w:ascii="Arial" w:hAnsi="Arial" w:cs="Arial"/>
          <w:sz w:val="20"/>
          <w:szCs w:val="20"/>
          <w:shd w:val="clear" w:color="auto" w:fill="FEFEFE"/>
        </w:rPr>
      </w:pPr>
      <w:r w:rsidRPr="001F32BC">
        <w:rPr>
          <w:rFonts w:ascii="Arial" w:hAnsi="Arial" w:cs="Arial"/>
          <w:sz w:val="20"/>
          <w:szCs w:val="20"/>
          <w:shd w:val="clear" w:color="auto" w:fill="FEFEFE"/>
        </w:rPr>
        <w:t>W razie potrzeby, przeprowadzenia:</w:t>
      </w:r>
    </w:p>
    <w:p w14:paraId="1CB15BB9" w14:textId="35527815" w:rsidR="00CC71AE" w:rsidRPr="001F32BC" w:rsidRDefault="004A3951" w:rsidP="00031BA1">
      <w:pPr>
        <w:pStyle w:val="Akapitzlist"/>
        <w:numPr>
          <w:ilvl w:val="2"/>
          <w:numId w:val="9"/>
        </w:numPr>
        <w:spacing w:after="0" w:line="240" w:lineRule="auto"/>
        <w:ind w:left="1560" w:hanging="709"/>
        <w:jc w:val="both"/>
        <w:rPr>
          <w:rFonts w:ascii="Arial" w:hAnsi="Arial" w:cs="Arial"/>
          <w:sz w:val="20"/>
          <w:szCs w:val="20"/>
          <w:shd w:val="clear" w:color="auto" w:fill="FEFEFE"/>
        </w:rPr>
      </w:pPr>
      <w:r w:rsidRPr="001F32BC">
        <w:rPr>
          <w:rFonts w:ascii="Arial" w:hAnsi="Arial" w:cs="Arial"/>
          <w:sz w:val="20"/>
          <w:szCs w:val="20"/>
          <w:shd w:val="clear" w:color="auto" w:fill="FEFEFE"/>
        </w:rPr>
        <w:t>Niezbędn</w:t>
      </w:r>
      <w:r w:rsidR="00CC71AE" w:rsidRPr="001F32BC">
        <w:rPr>
          <w:rFonts w:ascii="Arial" w:hAnsi="Arial" w:cs="Arial"/>
          <w:sz w:val="20"/>
          <w:szCs w:val="20"/>
          <w:shd w:val="clear" w:color="auto" w:fill="FEFEFE"/>
        </w:rPr>
        <w:t>ych</w:t>
      </w:r>
      <w:r w:rsidRPr="001F32BC">
        <w:rPr>
          <w:rFonts w:ascii="Arial" w:hAnsi="Arial" w:cs="Arial"/>
          <w:sz w:val="20"/>
          <w:szCs w:val="20"/>
          <w:shd w:val="clear" w:color="auto" w:fill="FEFEFE"/>
        </w:rPr>
        <w:t xml:space="preserve"> regulacj</w:t>
      </w:r>
      <w:r w:rsidR="00CC71AE" w:rsidRPr="001F32BC">
        <w:rPr>
          <w:rFonts w:ascii="Arial" w:hAnsi="Arial" w:cs="Arial"/>
          <w:sz w:val="20"/>
          <w:szCs w:val="20"/>
          <w:shd w:val="clear" w:color="auto" w:fill="FEFEFE"/>
        </w:rPr>
        <w:t>i</w:t>
      </w:r>
      <w:r w:rsidRPr="001F32BC">
        <w:rPr>
          <w:rFonts w:ascii="Arial" w:hAnsi="Arial" w:cs="Arial"/>
          <w:sz w:val="20"/>
          <w:szCs w:val="20"/>
          <w:shd w:val="clear" w:color="auto" w:fill="FEFEFE"/>
        </w:rPr>
        <w:t xml:space="preserve"> i smarowani</w:t>
      </w:r>
      <w:r w:rsidR="00CC71AE" w:rsidRPr="001F32BC">
        <w:rPr>
          <w:rFonts w:ascii="Arial" w:hAnsi="Arial" w:cs="Arial"/>
          <w:sz w:val="20"/>
          <w:szCs w:val="20"/>
          <w:shd w:val="clear" w:color="auto" w:fill="FEFEFE"/>
        </w:rPr>
        <w:t>a elementów ruchomych Urządzenia</w:t>
      </w:r>
      <w:r w:rsidRPr="001F32BC">
        <w:rPr>
          <w:rFonts w:ascii="Arial" w:hAnsi="Arial" w:cs="Arial"/>
          <w:sz w:val="20"/>
          <w:szCs w:val="20"/>
          <w:shd w:val="clear" w:color="auto" w:fill="FEFEFE"/>
        </w:rPr>
        <w:t>.</w:t>
      </w:r>
    </w:p>
    <w:p w14:paraId="11B3324B" w14:textId="2B05E6FD" w:rsidR="00CC71AE" w:rsidRPr="001F32BC" w:rsidRDefault="004B7A8F" w:rsidP="00031BA1">
      <w:pPr>
        <w:pStyle w:val="Akapitzlist"/>
        <w:numPr>
          <w:ilvl w:val="2"/>
          <w:numId w:val="9"/>
        </w:numPr>
        <w:spacing w:after="0" w:line="240" w:lineRule="auto"/>
        <w:ind w:left="1560" w:hanging="709"/>
        <w:jc w:val="both"/>
        <w:rPr>
          <w:rFonts w:ascii="Arial" w:hAnsi="Arial" w:cs="Arial"/>
          <w:sz w:val="20"/>
          <w:szCs w:val="20"/>
          <w:shd w:val="clear" w:color="auto" w:fill="FEFEFE"/>
        </w:rPr>
      </w:pPr>
      <w:r w:rsidRPr="001F32BC">
        <w:rPr>
          <w:rFonts w:ascii="Arial" w:hAnsi="Arial" w:cs="Arial"/>
          <w:sz w:val="20"/>
          <w:szCs w:val="20"/>
          <w:shd w:val="clear" w:color="auto" w:fill="FEFEFE"/>
        </w:rPr>
        <w:t>W</w:t>
      </w:r>
      <w:r w:rsidR="00CC71AE" w:rsidRPr="001F32BC">
        <w:rPr>
          <w:rFonts w:ascii="Arial" w:hAnsi="Arial" w:cs="Arial"/>
          <w:sz w:val="20"/>
          <w:szCs w:val="20"/>
          <w:shd w:val="clear" w:color="auto" w:fill="FEFEFE"/>
        </w:rPr>
        <w:t xml:space="preserve">ymiany olejów i filtrów, </w:t>
      </w:r>
    </w:p>
    <w:p w14:paraId="64C33446" w14:textId="42FBC39F" w:rsidR="00CC71AE" w:rsidRPr="001F32BC" w:rsidRDefault="00CC71AE" w:rsidP="00031BA1">
      <w:pPr>
        <w:pStyle w:val="Akapitzlist"/>
        <w:numPr>
          <w:ilvl w:val="2"/>
          <w:numId w:val="9"/>
        </w:numPr>
        <w:spacing w:after="0" w:line="240" w:lineRule="auto"/>
        <w:ind w:left="1560" w:hanging="709"/>
        <w:jc w:val="both"/>
        <w:rPr>
          <w:rFonts w:ascii="Arial" w:hAnsi="Arial" w:cs="Arial"/>
          <w:sz w:val="20"/>
          <w:szCs w:val="20"/>
          <w:shd w:val="clear" w:color="auto" w:fill="FEFEFE"/>
        </w:rPr>
      </w:pPr>
      <w:r w:rsidRPr="001F32BC">
        <w:rPr>
          <w:rFonts w:ascii="Arial" w:hAnsi="Arial" w:cs="Arial"/>
          <w:sz w:val="20"/>
          <w:szCs w:val="20"/>
          <w:shd w:val="clear" w:color="auto" w:fill="FEFEFE"/>
        </w:rPr>
        <w:t>uzupełnienie płynów (np.: hydraulicznego, chłodzącego i innych)</w:t>
      </w:r>
      <w:r w:rsidR="00B005A0" w:rsidRPr="001F32BC">
        <w:rPr>
          <w:rFonts w:ascii="Arial" w:hAnsi="Arial" w:cs="Arial"/>
          <w:sz w:val="20"/>
          <w:szCs w:val="20"/>
          <w:shd w:val="clear" w:color="auto" w:fill="FEFEFE"/>
        </w:rPr>
        <w:t>.</w:t>
      </w:r>
      <w:r w:rsidRPr="001F32BC">
        <w:rPr>
          <w:rFonts w:ascii="Arial" w:hAnsi="Arial" w:cs="Arial"/>
          <w:sz w:val="20"/>
          <w:szCs w:val="20"/>
          <w:shd w:val="clear" w:color="auto" w:fill="FEFEFE"/>
        </w:rPr>
        <w:t xml:space="preserve"> </w:t>
      </w:r>
    </w:p>
    <w:p w14:paraId="3565AA23" w14:textId="29E358C9" w:rsidR="00B1683C" w:rsidRPr="001F32BC" w:rsidRDefault="00B1683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Przeglądy</w:t>
      </w:r>
      <w:r w:rsidRPr="001F32BC">
        <w:rPr>
          <w:rFonts w:ascii="Arial" w:hAnsi="Arial" w:cs="Arial"/>
          <w:sz w:val="20"/>
          <w:szCs w:val="20"/>
          <w:shd w:val="clear" w:color="auto" w:fill="FFFFFF"/>
        </w:rPr>
        <w:t>, o których mowa w pkt 4</w:t>
      </w:r>
      <w:r w:rsidR="00A8134C" w:rsidRPr="001F32BC">
        <w:rPr>
          <w:rFonts w:ascii="Arial" w:hAnsi="Arial" w:cs="Arial"/>
          <w:sz w:val="20"/>
          <w:szCs w:val="20"/>
          <w:shd w:val="clear" w:color="auto" w:fill="FFFFFF"/>
        </w:rPr>
        <w:t>8</w:t>
      </w:r>
      <w:r w:rsidRPr="001F32BC">
        <w:rPr>
          <w:rFonts w:ascii="Arial" w:hAnsi="Arial" w:cs="Arial"/>
          <w:sz w:val="20"/>
          <w:szCs w:val="20"/>
          <w:shd w:val="clear" w:color="auto" w:fill="FFFFFF"/>
        </w:rPr>
        <w:t xml:space="preserve"> SOPZ muszą być wykonywane wg zaleceń producenta </w:t>
      </w:r>
      <w:r w:rsidR="004B7A8F" w:rsidRPr="001F32BC">
        <w:rPr>
          <w:rFonts w:ascii="Arial" w:hAnsi="Arial" w:cs="Arial"/>
          <w:sz w:val="20"/>
          <w:szCs w:val="20"/>
          <w:shd w:val="clear" w:color="auto" w:fill="FFFFFF"/>
        </w:rPr>
        <w:t>U</w:t>
      </w:r>
      <w:r w:rsidRPr="001F32BC">
        <w:rPr>
          <w:rFonts w:ascii="Arial" w:hAnsi="Arial" w:cs="Arial"/>
          <w:sz w:val="20"/>
          <w:szCs w:val="20"/>
          <w:shd w:val="clear" w:color="auto" w:fill="FFFFFF"/>
        </w:rPr>
        <w:t xml:space="preserve">rządzenia </w:t>
      </w:r>
      <w:r w:rsidRPr="001F32BC">
        <w:rPr>
          <w:rFonts w:ascii="Arial" w:hAnsi="Arial" w:cs="Arial"/>
          <w:b/>
          <w:bCs/>
          <w:sz w:val="20"/>
          <w:szCs w:val="20"/>
          <w:shd w:val="clear" w:color="auto" w:fill="FFFFFF"/>
        </w:rPr>
        <w:t xml:space="preserve">co do ich </w:t>
      </w:r>
      <w:r w:rsidR="004B7A8F" w:rsidRPr="001F32BC">
        <w:rPr>
          <w:rFonts w:ascii="Arial" w:hAnsi="Arial" w:cs="Arial"/>
          <w:b/>
          <w:bCs/>
          <w:sz w:val="20"/>
          <w:szCs w:val="20"/>
          <w:shd w:val="clear" w:color="auto" w:fill="FFFFFF"/>
        </w:rPr>
        <w:t xml:space="preserve">częstotliwości </w:t>
      </w:r>
      <w:r w:rsidRPr="001F32BC">
        <w:rPr>
          <w:rFonts w:ascii="Arial" w:hAnsi="Arial" w:cs="Arial"/>
          <w:b/>
          <w:bCs/>
          <w:sz w:val="20"/>
          <w:szCs w:val="20"/>
          <w:shd w:val="clear" w:color="auto" w:fill="FFFFFF"/>
        </w:rPr>
        <w:t>i</w:t>
      </w:r>
      <w:r w:rsidR="004B7A8F" w:rsidRPr="001F32BC">
        <w:rPr>
          <w:rFonts w:ascii="Arial" w:hAnsi="Arial" w:cs="Arial"/>
          <w:b/>
          <w:bCs/>
          <w:sz w:val="20"/>
          <w:szCs w:val="20"/>
          <w:shd w:val="clear" w:color="auto" w:fill="FFFFFF"/>
        </w:rPr>
        <w:t xml:space="preserve"> zakresu</w:t>
      </w:r>
      <w:r w:rsidR="00A8134C" w:rsidRPr="001F32BC">
        <w:rPr>
          <w:rFonts w:ascii="Arial" w:hAnsi="Arial" w:cs="Arial"/>
          <w:b/>
          <w:bCs/>
          <w:sz w:val="20"/>
          <w:szCs w:val="20"/>
          <w:shd w:val="clear" w:color="auto" w:fill="FFFFFF"/>
        </w:rPr>
        <w:t xml:space="preserve"> </w:t>
      </w:r>
      <w:r w:rsidR="00A8134C" w:rsidRPr="001F32BC">
        <w:rPr>
          <w:rFonts w:ascii="Arial" w:hAnsi="Arial" w:cs="Arial"/>
          <w:sz w:val="20"/>
          <w:szCs w:val="20"/>
          <w:shd w:val="clear" w:color="auto" w:fill="FFFFFF"/>
        </w:rPr>
        <w:t>jednak</w:t>
      </w:r>
      <w:r w:rsidRPr="001F32BC">
        <w:rPr>
          <w:rFonts w:ascii="Arial" w:hAnsi="Arial" w:cs="Arial"/>
          <w:sz w:val="20"/>
          <w:szCs w:val="20"/>
          <w:shd w:val="clear" w:color="auto" w:fill="FFFFFF"/>
        </w:rPr>
        <w:t xml:space="preserve"> nie rzadziej jednak ni</w:t>
      </w:r>
      <w:r w:rsidR="004B7A8F" w:rsidRPr="001F32BC">
        <w:rPr>
          <w:rFonts w:ascii="Arial" w:hAnsi="Arial" w:cs="Arial"/>
          <w:sz w:val="20"/>
          <w:szCs w:val="20"/>
          <w:shd w:val="clear" w:color="auto" w:fill="FFFFFF"/>
        </w:rPr>
        <w:t>ż</w:t>
      </w:r>
      <w:r w:rsidRPr="001F32BC">
        <w:rPr>
          <w:rFonts w:ascii="Arial" w:hAnsi="Arial" w:cs="Arial"/>
          <w:sz w:val="20"/>
          <w:szCs w:val="20"/>
          <w:shd w:val="clear" w:color="auto" w:fill="FFFFFF"/>
        </w:rPr>
        <w:t xml:space="preserve"> raz w roku</w:t>
      </w:r>
      <w:r w:rsidR="004B7A8F" w:rsidRPr="001F32BC">
        <w:rPr>
          <w:rFonts w:ascii="Arial" w:hAnsi="Arial" w:cs="Arial"/>
          <w:sz w:val="20"/>
          <w:szCs w:val="20"/>
          <w:shd w:val="clear" w:color="auto" w:fill="FFFFFF"/>
        </w:rPr>
        <w:t xml:space="preserve"> (co 12 miesięcy) lub co 1000 </w:t>
      </w:r>
      <w:proofErr w:type="spellStart"/>
      <w:r w:rsidR="004B7A8F" w:rsidRPr="001F32BC">
        <w:rPr>
          <w:rFonts w:ascii="Arial" w:hAnsi="Arial" w:cs="Arial"/>
          <w:sz w:val="20"/>
          <w:szCs w:val="20"/>
          <w:shd w:val="clear" w:color="auto" w:fill="FFFFFF"/>
        </w:rPr>
        <w:t>mth</w:t>
      </w:r>
      <w:proofErr w:type="spellEnd"/>
      <w:r w:rsidRPr="001F32BC">
        <w:rPr>
          <w:rFonts w:ascii="Arial" w:hAnsi="Arial" w:cs="Arial"/>
          <w:sz w:val="20"/>
          <w:szCs w:val="20"/>
          <w:shd w:val="clear" w:color="auto" w:fill="FFFFFF"/>
        </w:rPr>
        <w:t>,</w:t>
      </w:r>
      <w:r w:rsidR="004B7A8F" w:rsidRPr="001F32BC">
        <w:rPr>
          <w:rFonts w:ascii="Arial" w:hAnsi="Arial" w:cs="Arial"/>
          <w:sz w:val="20"/>
          <w:szCs w:val="20"/>
          <w:shd w:val="clear" w:color="auto" w:fill="FFFFFF"/>
        </w:rPr>
        <w:t xml:space="preserve"> z tym zastrzeżeniem, że </w:t>
      </w:r>
      <w:r w:rsidR="009D296A" w:rsidRPr="001F32BC">
        <w:rPr>
          <w:rFonts w:ascii="Arial" w:hAnsi="Arial" w:cs="Arial"/>
          <w:sz w:val="20"/>
          <w:szCs w:val="20"/>
          <w:shd w:val="clear" w:color="auto" w:fill="FFFFFF"/>
        </w:rPr>
        <w:t>Wykonawca jest zobowiązany zrobić tzw. „przegląd zerowy” (bezpośrednio przed przekazaniem Urządzenia Zamawiającemu do użytku), a następne co 12 miesięcy.</w:t>
      </w:r>
    </w:p>
    <w:p w14:paraId="21273695" w14:textId="7346006F" w:rsidR="00B1683C" w:rsidRPr="001F32BC" w:rsidRDefault="00B1683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shd w:val="clear" w:color="auto" w:fill="FFFFFF"/>
        </w:rPr>
        <w:t xml:space="preserve">Szczegółowe daty przeprowadzania przeglądów będą uzgadniane między Zamawiającym i Wykonawcą z uwzględnieniem okoliczności wskazanych w pkt </w:t>
      </w:r>
      <w:r w:rsidR="00860DFB" w:rsidRPr="001F32BC">
        <w:rPr>
          <w:rFonts w:ascii="Arial" w:hAnsi="Arial" w:cs="Arial"/>
          <w:sz w:val="20"/>
          <w:szCs w:val="20"/>
          <w:shd w:val="clear" w:color="auto" w:fill="FFFFFF"/>
        </w:rPr>
        <w:t>4</w:t>
      </w:r>
      <w:r w:rsidR="00A8134C" w:rsidRPr="001F32BC">
        <w:rPr>
          <w:rFonts w:ascii="Arial" w:hAnsi="Arial" w:cs="Arial"/>
          <w:sz w:val="20"/>
          <w:szCs w:val="20"/>
          <w:shd w:val="clear" w:color="auto" w:fill="FFFFFF"/>
        </w:rPr>
        <w:t>9</w:t>
      </w:r>
      <w:r w:rsidRPr="001F32BC">
        <w:rPr>
          <w:rFonts w:ascii="Arial" w:hAnsi="Arial" w:cs="Arial"/>
          <w:sz w:val="20"/>
          <w:szCs w:val="20"/>
          <w:shd w:val="clear" w:color="auto" w:fill="FFFFFF"/>
        </w:rPr>
        <w:t xml:space="preserve"> SOPZ.</w:t>
      </w:r>
    </w:p>
    <w:p w14:paraId="69672D73" w14:textId="21F5F8BD" w:rsidR="009D296A" w:rsidRPr="001F32BC" w:rsidRDefault="00B1683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shd w:val="clear" w:color="auto" w:fill="FFFFFF"/>
        </w:rPr>
        <w:t>Przeglądy mog</w:t>
      </w:r>
      <w:r w:rsidR="009D296A" w:rsidRPr="001F32BC">
        <w:rPr>
          <w:rFonts w:ascii="Arial" w:hAnsi="Arial" w:cs="Arial"/>
          <w:sz w:val="20"/>
          <w:szCs w:val="20"/>
          <w:shd w:val="clear" w:color="auto" w:fill="FFFFFF"/>
        </w:rPr>
        <w:t>ą</w:t>
      </w:r>
      <w:r w:rsidRPr="001F32BC">
        <w:rPr>
          <w:rFonts w:ascii="Arial" w:hAnsi="Arial" w:cs="Arial"/>
          <w:sz w:val="20"/>
          <w:szCs w:val="20"/>
          <w:shd w:val="clear" w:color="auto" w:fill="FFFFFF"/>
        </w:rPr>
        <w:t xml:space="preserve"> być wykonane przez Wykonawcę lub przez inny wyspecjalizowany podmiot, prowadzący działalność w tym obszarze, np. producenta, autoryzowany serwis producenta, inne </w:t>
      </w:r>
      <w:r w:rsidR="009D296A" w:rsidRPr="001F32BC">
        <w:rPr>
          <w:rFonts w:ascii="Arial" w:hAnsi="Arial" w:cs="Arial"/>
          <w:sz w:val="20"/>
          <w:szCs w:val="20"/>
          <w:shd w:val="clear" w:color="auto" w:fill="FFFFFF"/>
        </w:rPr>
        <w:t>p</w:t>
      </w:r>
      <w:r w:rsidRPr="001F32BC">
        <w:rPr>
          <w:rFonts w:ascii="Arial" w:hAnsi="Arial" w:cs="Arial"/>
          <w:sz w:val="20"/>
          <w:szCs w:val="20"/>
          <w:shd w:val="clear" w:color="auto" w:fill="FFFFFF"/>
        </w:rPr>
        <w:t>odmioty).</w:t>
      </w:r>
    </w:p>
    <w:p w14:paraId="32633BAA" w14:textId="416F33DE" w:rsidR="00481D1D" w:rsidRPr="001F32BC" w:rsidRDefault="009D296A"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shd w:val="clear" w:color="auto" w:fill="FFFFFF"/>
        </w:rPr>
        <w:t>Z każdej usługi przeglądu Wykonawca jest zobowiązany sporządzić i przekazać Zamawiającemu protokół wykonanego przeglądu z wyszczególnieniem wykonanych czynności.</w:t>
      </w:r>
    </w:p>
    <w:p w14:paraId="59393EDB" w14:textId="77777777" w:rsidR="00860DFB" w:rsidRPr="001F32BC" w:rsidRDefault="00860DFB" w:rsidP="00860DFB">
      <w:pPr>
        <w:spacing w:after="0" w:line="240" w:lineRule="auto"/>
        <w:ind w:left="284"/>
        <w:jc w:val="both"/>
        <w:rPr>
          <w:rFonts w:ascii="Arial" w:hAnsi="Arial" w:cs="Arial"/>
          <w:sz w:val="20"/>
          <w:szCs w:val="20"/>
        </w:rPr>
      </w:pPr>
    </w:p>
    <w:p w14:paraId="49F3B967" w14:textId="5A3DA525" w:rsidR="00E435A7" w:rsidRPr="001F32BC" w:rsidRDefault="00E435A7" w:rsidP="00220FAE">
      <w:pPr>
        <w:spacing w:after="120"/>
        <w:rPr>
          <w:rFonts w:ascii="Arial" w:hAnsi="Arial" w:cs="Arial"/>
          <w:b/>
          <w:bCs/>
        </w:rPr>
      </w:pPr>
      <w:r w:rsidRPr="001F32BC">
        <w:rPr>
          <w:rFonts w:ascii="Arial" w:hAnsi="Arial" w:cs="Arial"/>
          <w:b/>
          <w:bCs/>
        </w:rPr>
        <w:t xml:space="preserve">Przygotowanie dokumentów, wniosku </w:t>
      </w:r>
      <w:r w:rsidR="000359F4" w:rsidRPr="001F32BC">
        <w:rPr>
          <w:rFonts w:ascii="Arial" w:hAnsi="Arial" w:cs="Arial"/>
          <w:b/>
          <w:bCs/>
        </w:rPr>
        <w:t>o dopuszczenie do eksploatacji Urządzenia.</w:t>
      </w:r>
      <w:r w:rsidRPr="001F32BC">
        <w:rPr>
          <w:rFonts w:ascii="Arial" w:hAnsi="Arial" w:cs="Arial"/>
          <w:b/>
          <w:bCs/>
        </w:rPr>
        <w:t xml:space="preserve"> </w:t>
      </w:r>
    </w:p>
    <w:p w14:paraId="4DDC672F" w14:textId="77777777" w:rsidR="00860DFB" w:rsidRPr="001F32BC" w:rsidRDefault="00E435A7" w:rsidP="0001586E">
      <w:pPr>
        <w:numPr>
          <w:ilvl w:val="1"/>
          <w:numId w:val="1"/>
        </w:numPr>
        <w:spacing w:after="0" w:line="240" w:lineRule="auto"/>
        <w:ind w:left="426" w:hanging="426"/>
        <w:jc w:val="both"/>
        <w:rPr>
          <w:rFonts w:ascii="Arial" w:hAnsi="Arial" w:cs="Arial"/>
          <w:sz w:val="20"/>
          <w:szCs w:val="20"/>
        </w:rPr>
      </w:pPr>
      <w:r w:rsidRPr="001F32BC">
        <w:rPr>
          <w:rFonts w:ascii="Arial" w:hAnsi="Arial" w:cs="Arial"/>
          <w:sz w:val="20"/>
          <w:szCs w:val="20"/>
        </w:rPr>
        <w:lastRenderedPageBreak/>
        <w:t xml:space="preserve">W ramach realizacji </w:t>
      </w:r>
      <w:r w:rsidR="007F0D5E" w:rsidRPr="001F32BC">
        <w:rPr>
          <w:rFonts w:ascii="Arial" w:hAnsi="Arial" w:cs="Arial"/>
          <w:sz w:val="20"/>
          <w:szCs w:val="20"/>
        </w:rPr>
        <w:t>P</w:t>
      </w:r>
      <w:r w:rsidRPr="001F32BC">
        <w:rPr>
          <w:rFonts w:ascii="Arial" w:hAnsi="Arial" w:cs="Arial"/>
          <w:sz w:val="20"/>
          <w:szCs w:val="20"/>
        </w:rPr>
        <w:t xml:space="preserve">rzedmiotu </w:t>
      </w:r>
      <w:r w:rsidR="007F0D5E" w:rsidRPr="001F32BC">
        <w:rPr>
          <w:rFonts w:ascii="Arial" w:hAnsi="Arial" w:cs="Arial"/>
          <w:sz w:val="20"/>
          <w:szCs w:val="20"/>
        </w:rPr>
        <w:t>zamówienia</w:t>
      </w:r>
      <w:r w:rsidRPr="001F32BC">
        <w:rPr>
          <w:rFonts w:ascii="Arial" w:hAnsi="Arial" w:cs="Arial"/>
          <w:sz w:val="20"/>
          <w:szCs w:val="20"/>
        </w:rPr>
        <w:t>, o którym mowa w pkt</w:t>
      </w:r>
      <w:r w:rsidR="007F0D5E" w:rsidRPr="001F32BC">
        <w:rPr>
          <w:rFonts w:ascii="Arial" w:hAnsi="Arial" w:cs="Arial"/>
          <w:sz w:val="20"/>
          <w:szCs w:val="20"/>
        </w:rPr>
        <w:t xml:space="preserve"> 2.</w:t>
      </w:r>
      <w:r w:rsidR="00860DFB" w:rsidRPr="001F32BC">
        <w:rPr>
          <w:rFonts w:ascii="Arial" w:hAnsi="Arial" w:cs="Arial"/>
          <w:sz w:val="20"/>
          <w:szCs w:val="20"/>
        </w:rPr>
        <w:t>7 i pkt 2.8</w:t>
      </w:r>
      <w:r w:rsidR="007F0D5E" w:rsidRPr="001F32BC">
        <w:rPr>
          <w:rFonts w:ascii="Arial" w:hAnsi="Arial" w:cs="Arial"/>
          <w:sz w:val="20"/>
          <w:szCs w:val="20"/>
        </w:rPr>
        <w:t>. SOPZ Wykonawca jest zobowiązany do:</w:t>
      </w:r>
    </w:p>
    <w:p w14:paraId="5FC3F3D1" w14:textId="66A37AE0" w:rsidR="00672D4D" w:rsidRPr="001F32BC" w:rsidRDefault="00672D4D" w:rsidP="00031BA1">
      <w:pPr>
        <w:pStyle w:val="Akapitzlist"/>
        <w:numPr>
          <w:ilvl w:val="1"/>
          <w:numId w:val="10"/>
        </w:numPr>
        <w:spacing w:after="0" w:line="240" w:lineRule="auto"/>
        <w:ind w:left="851" w:hanging="567"/>
        <w:jc w:val="both"/>
        <w:rPr>
          <w:rFonts w:ascii="Arial" w:hAnsi="Arial" w:cs="Arial"/>
          <w:sz w:val="20"/>
          <w:szCs w:val="20"/>
        </w:rPr>
      </w:pPr>
      <w:r w:rsidRPr="001F32BC">
        <w:rPr>
          <w:rFonts w:ascii="Arial" w:hAnsi="Arial" w:cs="Arial"/>
          <w:sz w:val="20"/>
          <w:szCs w:val="20"/>
        </w:rPr>
        <w:t>przygotowani</w:t>
      </w:r>
      <w:r w:rsidR="00C53B4E" w:rsidRPr="001F32BC">
        <w:rPr>
          <w:rFonts w:ascii="Arial" w:hAnsi="Arial" w:cs="Arial"/>
          <w:sz w:val="20"/>
          <w:szCs w:val="20"/>
        </w:rPr>
        <w:t>a</w:t>
      </w:r>
      <w:r w:rsidRPr="001F32BC">
        <w:rPr>
          <w:rFonts w:ascii="Arial" w:hAnsi="Arial" w:cs="Arial"/>
          <w:sz w:val="20"/>
          <w:szCs w:val="20"/>
        </w:rPr>
        <w:t xml:space="preserve"> dokumentacji techniczne</w:t>
      </w:r>
      <w:r w:rsidR="00C53B4E" w:rsidRPr="001F32BC">
        <w:rPr>
          <w:rFonts w:ascii="Arial" w:hAnsi="Arial" w:cs="Arial"/>
          <w:sz w:val="20"/>
          <w:szCs w:val="20"/>
        </w:rPr>
        <w:t>j</w:t>
      </w:r>
      <w:r w:rsidRPr="001F32BC">
        <w:rPr>
          <w:rFonts w:ascii="Arial" w:hAnsi="Arial" w:cs="Arial"/>
          <w:sz w:val="20"/>
          <w:szCs w:val="20"/>
        </w:rPr>
        <w:t xml:space="preserve">, </w:t>
      </w:r>
      <w:bookmarkStart w:id="6" w:name="_Hlk196388560"/>
      <w:r w:rsidRPr="001F32BC">
        <w:rPr>
          <w:rFonts w:ascii="Arial" w:hAnsi="Arial" w:cs="Arial"/>
          <w:sz w:val="20"/>
          <w:szCs w:val="20"/>
        </w:rPr>
        <w:t xml:space="preserve">w celu Zgłoszenia </w:t>
      </w:r>
      <w:r w:rsidR="00FB0B2E" w:rsidRPr="001F32BC">
        <w:rPr>
          <w:rFonts w:ascii="Arial" w:hAnsi="Arial" w:cs="Arial"/>
          <w:sz w:val="20"/>
          <w:szCs w:val="20"/>
        </w:rPr>
        <w:t>U</w:t>
      </w:r>
      <w:r w:rsidRPr="001F32BC">
        <w:rPr>
          <w:rFonts w:ascii="Arial" w:hAnsi="Arial" w:cs="Arial"/>
          <w:sz w:val="20"/>
          <w:szCs w:val="20"/>
        </w:rPr>
        <w:t xml:space="preserve">rządzenia do objęcia dozorem technicznym i uzyskania decyzji zezwalającą na eksploatację </w:t>
      </w:r>
      <w:r w:rsidR="00FB0B2E" w:rsidRPr="001F32BC">
        <w:rPr>
          <w:rFonts w:ascii="Arial" w:hAnsi="Arial" w:cs="Arial"/>
          <w:sz w:val="20"/>
          <w:szCs w:val="20"/>
        </w:rPr>
        <w:t>U</w:t>
      </w:r>
      <w:r w:rsidRPr="001F32BC">
        <w:rPr>
          <w:rFonts w:ascii="Arial" w:hAnsi="Arial" w:cs="Arial"/>
          <w:sz w:val="20"/>
          <w:szCs w:val="20"/>
        </w:rPr>
        <w:t xml:space="preserve">rządzenia </w:t>
      </w:r>
      <w:bookmarkEnd w:id="6"/>
      <w:r w:rsidRPr="001F32BC">
        <w:rPr>
          <w:rFonts w:ascii="Arial" w:hAnsi="Arial" w:cs="Arial"/>
          <w:sz w:val="20"/>
          <w:szCs w:val="20"/>
        </w:rPr>
        <w:t>(dalej: „procedura”),</w:t>
      </w:r>
    </w:p>
    <w:p w14:paraId="50376726" w14:textId="128086A6" w:rsidR="00672D4D" w:rsidRPr="001F32BC" w:rsidRDefault="00672D4D" w:rsidP="00031BA1">
      <w:pPr>
        <w:pStyle w:val="Akapitzlist"/>
        <w:numPr>
          <w:ilvl w:val="1"/>
          <w:numId w:val="10"/>
        </w:numPr>
        <w:spacing w:after="0" w:line="240" w:lineRule="auto"/>
        <w:ind w:left="851" w:hanging="567"/>
        <w:jc w:val="both"/>
        <w:rPr>
          <w:rFonts w:ascii="Arial" w:hAnsi="Arial" w:cs="Arial"/>
          <w:sz w:val="20"/>
          <w:szCs w:val="20"/>
        </w:rPr>
      </w:pPr>
      <w:r w:rsidRPr="001F32BC">
        <w:rPr>
          <w:rFonts w:ascii="Arial" w:hAnsi="Arial" w:cs="Arial"/>
          <w:sz w:val="20"/>
          <w:szCs w:val="20"/>
        </w:rPr>
        <w:t xml:space="preserve">przygotowania w imieniu Zamawiającego </w:t>
      </w:r>
      <w:r w:rsidR="00860DFB" w:rsidRPr="001F32BC">
        <w:rPr>
          <w:rFonts w:ascii="Arial" w:hAnsi="Arial" w:cs="Arial"/>
          <w:sz w:val="20"/>
          <w:szCs w:val="20"/>
        </w:rPr>
        <w:t xml:space="preserve">projektu </w:t>
      </w:r>
      <w:r w:rsidRPr="001F32BC">
        <w:rPr>
          <w:rFonts w:ascii="Arial" w:hAnsi="Arial" w:cs="Arial"/>
          <w:sz w:val="20"/>
          <w:szCs w:val="20"/>
        </w:rPr>
        <w:t xml:space="preserve">wniosku  w celu Zgłoszenia </w:t>
      </w:r>
      <w:r w:rsidR="00FB0B2E" w:rsidRPr="001F32BC">
        <w:rPr>
          <w:rFonts w:ascii="Arial" w:hAnsi="Arial" w:cs="Arial"/>
          <w:sz w:val="20"/>
          <w:szCs w:val="20"/>
        </w:rPr>
        <w:t>U</w:t>
      </w:r>
      <w:r w:rsidRPr="001F32BC">
        <w:rPr>
          <w:rFonts w:ascii="Arial" w:hAnsi="Arial" w:cs="Arial"/>
          <w:sz w:val="20"/>
          <w:szCs w:val="20"/>
        </w:rPr>
        <w:t xml:space="preserve">rządzenia do objęcia dozorem technicznym i uzyskania decyzji zezwalającą na eksploatację </w:t>
      </w:r>
      <w:r w:rsidR="00FB0B2E" w:rsidRPr="001F32BC">
        <w:rPr>
          <w:rFonts w:ascii="Arial" w:hAnsi="Arial" w:cs="Arial"/>
          <w:sz w:val="20"/>
          <w:szCs w:val="20"/>
        </w:rPr>
        <w:t>U</w:t>
      </w:r>
      <w:r w:rsidRPr="001F32BC">
        <w:rPr>
          <w:rFonts w:ascii="Arial" w:hAnsi="Arial" w:cs="Arial"/>
          <w:sz w:val="20"/>
          <w:szCs w:val="20"/>
        </w:rPr>
        <w:t>rządzenia</w:t>
      </w:r>
      <w:r w:rsidR="00481D1D" w:rsidRPr="001F32BC">
        <w:rPr>
          <w:rFonts w:ascii="Arial" w:hAnsi="Arial" w:cs="Arial"/>
          <w:sz w:val="20"/>
          <w:szCs w:val="20"/>
        </w:rPr>
        <w:t>.</w:t>
      </w:r>
    </w:p>
    <w:p w14:paraId="71FD7B89" w14:textId="1FC48B3C" w:rsidR="00481D1D" w:rsidRPr="001F32BC" w:rsidRDefault="00481D1D" w:rsidP="0001586E">
      <w:pPr>
        <w:numPr>
          <w:ilvl w:val="1"/>
          <w:numId w:val="1"/>
        </w:numPr>
        <w:spacing w:after="0" w:line="240" w:lineRule="auto"/>
        <w:ind w:left="426" w:hanging="426"/>
        <w:jc w:val="both"/>
        <w:rPr>
          <w:rFonts w:ascii="Arial" w:hAnsi="Arial" w:cs="Arial"/>
          <w:b/>
          <w:bCs/>
          <w:sz w:val="20"/>
          <w:szCs w:val="20"/>
        </w:rPr>
      </w:pPr>
      <w:r w:rsidRPr="001F32BC">
        <w:rPr>
          <w:rFonts w:ascii="Arial" w:hAnsi="Arial" w:cs="Arial"/>
          <w:b/>
          <w:bCs/>
          <w:sz w:val="20"/>
          <w:szCs w:val="20"/>
        </w:rPr>
        <w:t xml:space="preserve">Zamawiający zobowiązuje się bez zbędnej zwłoki do złożenia w/w wniosku </w:t>
      </w:r>
      <w:r w:rsidR="0031601B" w:rsidRPr="001F32BC">
        <w:rPr>
          <w:rFonts w:ascii="Arial" w:hAnsi="Arial" w:cs="Arial"/>
          <w:b/>
          <w:bCs/>
          <w:sz w:val="20"/>
          <w:szCs w:val="20"/>
        </w:rPr>
        <w:t xml:space="preserve">przygotowanego przez Wykonawcę </w:t>
      </w:r>
      <w:r w:rsidRPr="001F32BC">
        <w:rPr>
          <w:rFonts w:ascii="Arial" w:hAnsi="Arial" w:cs="Arial"/>
          <w:b/>
          <w:bCs/>
          <w:sz w:val="20"/>
          <w:szCs w:val="20"/>
        </w:rPr>
        <w:t xml:space="preserve">w odpowiednim urzędzie. </w:t>
      </w:r>
    </w:p>
    <w:p w14:paraId="78B1DD43" w14:textId="750C61DF" w:rsidR="00282BCF" w:rsidRPr="00FA2966" w:rsidRDefault="00282BCF" w:rsidP="0001586E">
      <w:pPr>
        <w:numPr>
          <w:ilvl w:val="1"/>
          <w:numId w:val="1"/>
        </w:numPr>
        <w:spacing w:after="0" w:line="240" w:lineRule="auto"/>
        <w:ind w:left="426" w:hanging="426"/>
        <w:jc w:val="both"/>
        <w:rPr>
          <w:rFonts w:ascii="Arial" w:hAnsi="Arial" w:cs="Arial"/>
          <w:sz w:val="20"/>
          <w:szCs w:val="20"/>
          <w:highlight w:val="yellow"/>
        </w:rPr>
      </w:pPr>
      <w:bookmarkStart w:id="7" w:name="_Hlk208391918"/>
    </w:p>
    <w:bookmarkEnd w:id="7"/>
    <w:p w14:paraId="5A39EDE2" w14:textId="77777777" w:rsidR="00685626" w:rsidRPr="001F32BC" w:rsidRDefault="00685626" w:rsidP="00685626">
      <w:pPr>
        <w:spacing w:after="0" w:line="240" w:lineRule="auto"/>
        <w:ind w:left="284"/>
        <w:jc w:val="both"/>
        <w:rPr>
          <w:rFonts w:ascii="Arial" w:hAnsi="Arial" w:cs="Arial"/>
          <w:b/>
          <w:bCs/>
          <w:sz w:val="20"/>
          <w:szCs w:val="20"/>
        </w:rPr>
      </w:pPr>
    </w:p>
    <w:p w14:paraId="3D88AEE1" w14:textId="6F4D047B" w:rsidR="0099626A" w:rsidRPr="001F32BC" w:rsidRDefault="008C2815" w:rsidP="00220FAE">
      <w:pPr>
        <w:spacing w:after="120"/>
        <w:rPr>
          <w:rFonts w:ascii="Arial" w:hAnsi="Arial" w:cs="Arial"/>
          <w:b/>
          <w:bCs/>
        </w:rPr>
      </w:pPr>
      <w:r w:rsidRPr="001F32BC">
        <w:rPr>
          <w:rFonts w:ascii="Arial" w:hAnsi="Arial" w:cs="Arial"/>
          <w:b/>
          <w:bCs/>
        </w:rPr>
        <w:t>Procedur</w:t>
      </w:r>
      <w:r w:rsidR="00220FAE" w:rsidRPr="001F32BC">
        <w:rPr>
          <w:rFonts w:ascii="Arial" w:hAnsi="Arial" w:cs="Arial"/>
          <w:b/>
          <w:bCs/>
        </w:rPr>
        <w:t>y</w:t>
      </w:r>
      <w:r w:rsidRPr="001F32BC">
        <w:rPr>
          <w:rFonts w:ascii="Arial" w:hAnsi="Arial" w:cs="Arial"/>
          <w:b/>
          <w:bCs/>
        </w:rPr>
        <w:t xml:space="preserve"> odbiorow</w:t>
      </w:r>
      <w:r w:rsidR="00220FAE" w:rsidRPr="001F32BC">
        <w:rPr>
          <w:rFonts w:ascii="Arial" w:hAnsi="Arial" w:cs="Arial"/>
          <w:b/>
          <w:bCs/>
        </w:rPr>
        <w:t>e</w:t>
      </w:r>
      <w:r w:rsidRPr="001F32BC">
        <w:rPr>
          <w:rFonts w:ascii="Arial" w:hAnsi="Arial" w:cs="Arial"/>
          <w:b/>
          <w:bCs/>
        </w:rPr>
        <w:t xml:space="preserve">. </w:t>
      </w:r>
    </w:p>
    <w:p w14:paraId="77C758E2" w14:textId="23D66BE0" w:rsidR="0038472D" w:rsidRPr="001F32BC" w:rsidRDefault="0001586E" w:rsidP="0001586E">
      <w:pPr>
        <w:pStyle w:val="Akapitzlist"/>
        <w:numPr>
          <w:ilvl w:val="1"/>
          <w:numId w:val="1"/>
        </w:numPr>
        <w:spacing w:after="0" w:line="240" w:lineRule="auto"/>
        <w:ind w:left="426"/>
        <w:jc w:val="both"/>
        <w:rPr>
          <w:rFonts w:ascii="Arial" w:hAnsi="Arial" w:cs="Arial"/>
          <w:sz w:val="20"/>
          <w:szCs w:val="20"/>
        </w:rPr>
      </w:pPr>
      <w:r w:rsidRPr="001F32BC">
        <w:rPr>
          <w:rFonts w:ascii="Arial" w:hAnsi="Arial" w:cs="Arial"/>
          <w:sz w:val="20"/>
          <w:szCs w:val="20"/>
        </w:rPr>
        <w:t xml:space="preserve">Przez dostawę należy rozumieć wydanie wózka widłowego w miejscu dostawy z zastrzeżeniem zapisów poniżej. </w:t>
      </w:r>
      <w:r w:rsidR="00C454FD" w:rsidRPr="001F32BC">
        <w:rPr>
          <w:rFonts w:ascii="Arial" w:hAnsi="Arial" w:cs="Arial"/>
          <w:sz w:val="20"/>
          <w:szCs w:val="20"/>
        </w:rPr>
        <w:t xml:space="preserve">Zamawiający </w:t>
      </w:r>
      <w:r w:rsidRPr="001F32BC">
        <w:rPr>
          <w:rFonts w:ascii="Arial" w:hAnsi="Arial" w:cs="Arial"/>
          <w:sz w:val="20"/>
          <w:szCs w:val="20"/>
        </w:rPr>
        <w:t xml:space="preserve">nie może bezpodstawnie odmówić potwierdzenia odbioru / uruchomienia wózka. W przypadku uruchomienia wózka w miejscu dostawy potwierdzeniem momentu dostawy jest protokół uruchomienia. Jeżeli </w:t>
      </w:r>
      <w:r w:rsidR="00FF102A" w:rsidRPr="001F32BC">
        <w:rPr>
          <w:rFonts w:ascii="Arial" w:hAnsi="Arial" w:cs="Arial"/>
          <w:sz w:val="20"/>
          <w:szCs w:val="20"/>
        </w:rPr>
        <w:t xml:space="preserve">Zamawiający </w:t>
      </w:r>
      <w:r w:rsidRPr="001F32BC">
        <w:rPr>
          <w:rFonts w:ascii="Arial" w:hAnsi="Arial" w:cs="Arial"/>
          <w:sz w:val="20"/>
          <w:szCs w:val="20"/>
        </w:rPr>
        <w:t xml:space="preserve">bezpodstawnie odmawia podpisania protokołu odbioru lub protokołu uruchomienia, to </w:t>
      </w:r>
      <w:r w:rsidR="00C454FD" w:rsidRPr="001F32BC">
        <w:rPr>
          <w:rFonts w:ascii="Arial" w:hAnsi="Arial" w:cs="Arial"/>
          <w:sz w:val="20"/>
          <w:szCs w:val="20"/>
        </w:rPr>
        <w:t>Wykonawca</w:t>
      </w:r>
      <w:r w:rsidRPr="001F32BC">
        <w:rPr>
          <w:rFonts w:ascii="Arial" w:hAnsi="Arial" w:cs="Arial"/>
          <w:sz w:val="20"/>
          <w:szCs w:val="20"/>
        </w:rPr>
        <w:t xml:space="preserve"> ma prawo sporządzić jednostronny protokół, który stanowi podstawę do wystawienia faktury, </w:t>
      </w:r>
    </w:p>
    <w:p w14:paraId="24C66BE4" w14:textId="77777777" w:rsidR="00790A2C" w:rsidRPr="001F32BC" w:rsidRDefault="00790A2C" w:rsidP="00790A2C">
      <w:pPr>
        <w:pStyle w:val="Akapitzlist"/>
        <w:spacing w:after="0" w:line="240" w:lineRule="auto"/>
        <w:ind w:left="851"/>
        <w:jc w:val="both"/>
        <w:rPr>
          <w:rFonts w:ascii="Arial" w:hAnsi="Arial" w:cs="Arial"/>
          <w:strike/>
          <w:sz w:val="20"/>
          <w:szCs w:val="20"/>
        </w:rPr>
      </w:pPr>
    </w:p>
    <w:p w14:paraId="57D825C6" w14:textId="13B28B2E" w:rsidR="00A23853" w:rsidRPr="001F32BC" w:rsidRDefault="0039596A" w:rsidP="00790A2C">
      <w:pPr>
        <w:spacing w:after="120"/>
        <w:rPr>
          <w:rFonts w:ascii="Arial" w:hAnsi="Arial" w:cs="Arial"/>
          <w:b/>
          <w:bCs/>
        </w:rPr>
      </w:pPr>
      <w:r w:rsidRPr="001F32BC">
        <w:rPr>
          <w:rFonts w:ascii="Arial" w:hAnsi="Arial" w:cs="Arial"/>
          <w:b/>
          <w:bCs/>
        </w:rPr>
        <w:t>Postanowienia dodatkowe.</w:t>
      </w:r>
    </w:p>
    <w:p w14:paraId="5A2834B9" w14:textId="2A93B7EB" w:rsidR="0039596A" w:rsidRPr="001F32BC" w:rsidRDefault="0039596A" w:rsidP="00031BA1">
      <w:pPr>
        <w:numPr>
          <w:ilvl w:val="1"/>
          <w:numId w:val="1"/>
        </w:numPr>
        <w:spacing w:after="0" w:line="240" w:lineRule="auto"/>
        <w:ind w:left="284" w:hanging="284"/>
        <w:jc w:val="both"/>
        <w:rPr>
          <w:rFonts w:ascii="Arial" w:hAnsi="Arial" w:cs="Arial"/>
          <w:sz w:val="20"/>
          <w:szCs w:val="20"/>
        </w:rPr>
      </w:pPr>
      <w:r w:rsidRPr="001F32BC">
        <w:rPr>
          <w:rFonts w:ascii="Arial" w:eastAsia="Times New Roman" w:hAnsi="Arial" w:cs="Arial"/>
          <w:sz w:val="20"/>
          <w:szCs w:val="20"/>
          <w:lang w:eastAsia="pl-PL"/>
        </w:rPr>
        <w:t>Zamawiający dopuszcza</w:t>
      </w:r>
      <w:r w:rsidR="003F0700" w:rsidRPr="001F32BC">
        <w:rPr>
          <w:rFonts w:ascii="Arial" w:eastAsia="Times New Roman" w:hAnsi="Arial" w:cs="Arial"/>
          <w:sz w:val="20"/>
          <w:szCs w:val="20"/>
          <w:lang w:eastAsia="pl-PL"/>
        </w:rPr>
        <w:t xml:space="preserve">, iż na podstawie dodatkowego porozumienia, ale w ramach realizacji Przedmiotu zamówienia, Wykonawca może na podstawie stosownego pełnomocnictwa reprezentować Zamawiającego przed odpowiednim organem w procedurze </w:t>
      </w:r>
      <w:r w:rsidR="003F0700" w:rsidRPr="001F32BC">
        <w:rPr>
          <w:rFonts w:ascii="Arial" w:hAnsi="Arial" w:cs="Arial"/>
          <w:sz w:val="20"/>
          <w:szCs w:val="20"/>
        </w:rPr>
        <w:t>objęcia dozorem technicznym i uzyskania decyzji zezwalającą na eksploatację Urządzenia dostarczonego w ramach realizacji Przedmiotu zamówienia.</w:t>
      </w:r>
    </w:p>
    <w:p w14:paraId="107AD528" w14:textId="77777777" w:rsidR="00790A2C" w:rsidRPr="001F32BC" w:rsidRDefault="003F0700" w:rsidP="00031BA1">
      <w:pPr>
        <w:numPr>
          <w:ilvl w:val="1"/>
          <w:numId w:val="1"/>
        </w:numPr>
        <w:spacing w:after="0" w:line="240" w:lineRule="auto"/>
        <w:ind w:left="284" w:hanging="284"/>
        <w:jc w:val="both"/>
        <w:rPr>
          <w:rFonts w:ascii="Arial" w:eastAsia="Times New Roman" w:hAnsi="Arial" w:cs="Arial"/>
          <w:sz w:val="20"/>
          <w:szCs w:val="20"/>
          <w:lang w:eastAsia="pl-PL"/>
        </w:rPr>
      </w:pPr>
      <w:r w:rsidRPr="001F32BC">
        <w:rPr>
          <w:rFonts w:ascii="Arial" w:hAnsi="Arial" w:cs="Arial"/>
          <w:sz w:val="20"/>
          <w:szCs w:val="20"/>
        </w:rPr>
        <w:t>W ramach realizacji tych czynności</w:t>
      </w:r>
      <w:r w:rsidR="00780E4C" w:rsidRPr="001F32BC">
        <w:rPr>
          <w:rFonts w:ascii="Arial" w:hAnsi="Arial" w:cs="Arial"/>
          <w:sz w:val="20"/>
          <w:szCs w:val="20"/>
        </w:rPr>
        <w:t xml:space="preserve"> Wykonawca:</w:t>
      </w:r>
    </w:p>
    <w:p w14:paraId="630F6B0D" w14:textId="37120D73" w:rsidR="0085517E" w:rsidRPr="001F32BC" w:rsidRDefault="00780E4C" w:rsidP="00031BA1">
      <w:pPr>
        <w:pStyle w:val="Akapitzlist"/>
        <w:numPr>
          <w:ilvl w:val="1"/>
          <w:numId w:val="12"/>
        </w:numPr>
        <w:spacing w:after="0" w:line="240" w:lineRule="auto"/>
        <w:ind w:left="851" w:hanging="567"/>
        <w:jc w:val="both"/>
        <w:rPr>
          <w:rFonts w:ascii="Arial" w:eastAsia="Times New Roman" w:hAnsi="Arial" w:cs="Arial"/>
          <w:sz w:val="20"/>
          <w:szCs w:val="20"/>
          <w:lang w:eastAsia="pl-PL"/>
        </w:rPr>
      </w:pPr>
      <w:r w:rsidRPr="001F32BC">
        <w:rPr>
          <w:rFonts w:ascii="Arial" w:hAnsi="Arial" w:cs="Arial"/>
          <w:sz w:val="20"/>
          <w:szCs w:val="20"/>
        </w:rPr>
        <w:t>złoży w imieniu Zamawiającego (po uzyskaniu jego akceptacji) wnios</w:t>
      </w:r>
      <w:r w:rsidR="005F0499" w:rsidRPr="001F32BC">
        <w:rPr>
          <w:rFonts w:ascii="Arial" w:hAnsi="Arial" w:cs="Arial"/>
          <w:sz w:val="20"/>
          <w:szCs w:val="20"/>
        </w:rPr>
        <w:t>e</w:t>
      </w:r>
      <w:r w:rsidRPr="001F32BC">
        <w:rPr>
          <w:rFonts w:ascii="Arial" w:hAnsi="Arial" w:cs="Arial"/>
          <w:sz w:val="20"/>
          <w:szCs w:val="20"/>
        </w:rPr>
        <w:t xml:space="preserve">k, o którym mowa w pkt </w:t>
      </w:r>
      <w:r w:rsidR="0085517E" w:rsidRPr="001F32BC">
        <w:rPr>
          <w:rFonts w:ascii="Arial" w:hAnsi="Arial" w:cs="Arial"/>
          <w:sz w:val="20"/>
          <w:szCs w:val="20"/>
        </w:rPr>
        <w:t>2.8</w:t>
      </w:r>
      <w:r w:rsidRPr="001F32BC">
        <w:rPr>
          <w:rFonts w:ascii="Arial" w:hAnsi="Arial" w:cs="Arial"/>
          <w:sz w:val="20"/>
          <w:szCs w:val="20"/>
        </w:rPr>
        <w:t>. SOPZ, we właściwym organie,</w:t>
      </w:r>
    </w:p>
    <w:p w14:paraId="7C471045" w14:textId="1CC595C5" w:rsidR="00780E4C" w:rsidRPr="001F32BC" w:rsidRDefault="00780E4C" w:rsidP="00031BA1">
      <w:pPr>
        <w:pStyle w:val="Akapitzlist"/>
        <w:numPr>
          <w:ilvl w:val="1"/>
          <w:numId w:val="12"/>
        </w:numPr>
        <w:spacing w:after="0" w:line="240" w:lineRule="auto"/>
        <w:ind w:left="851" w:hanging="567"/>
        <w:jc w:val="both"/>
        <w:rPr>
          <w:rFonts w:ascii="Arial" w:eastAsia="Times New Roman" w:hAnsi="Arial" w:cs="Arial"/>
          <w:sz w:val="20"/>
          <w:szCs w:val="20"/>
          <w:lang w:eastAsia="pl-PL"/>
        </w:rPr>
      </w:pPr>
      <w:r w:rsidRPr="001F32BC">
        <w:rPr>
          <w:rFonts w:ascii="Arial" w:hAnsi="Arial" w:cs="Arial"/>
          <w:sz w:val="20"/>
          <w:szCs w:val="20"/>
        </w:rPr>
        <w:t>będzie reprezentował Zamawiającego w procedurze (postępowaniu) zmierzającym do objęcia dozorem technicznym i uzyskania decyzji zezwalającą na eksploatację Urządzenia; do reprezentowania Zamawiającego, Wykonawca otrzyma stosowne pełnomocnictwo;</w:t>
      </w:r>
    </w:p>
    <w:p w14:paraId="6D27B845" w14:textId="5DFE6265" w:rsidR="00780E4C" w:rsidRPr="001F32BC" w:rsidRDefault="00780E4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W ramach udzielonego pełnomocnictwa, o którym mowa w pkt </w:t>
      </w:r>
      <w:r w:rsidR="0085517E" w:rsidRPr="001F32BC">
        <w:rPr>
          <w:rFonts w:ascii="Arial" w:hAnsi="Arial" w:cs="Arial"/>
          <w:sz w:val="20"/>
          <w:szCs w:val="20"/>
        </w:rPr>
        <w:t>5</w:t>
      </w:r>
      <w:r w:rsidR="005F0499" w:rsidRPr="001F32BC">
        <w:rPr>
          <w:rFonts w:ascii="Arial" w:hAnsi="Arial" w:cs="Arial"/>
          <w:sz w:val="20"/>
          <w:szCs w:val="20"/>
        </w:rPr>
        <w:t>7</w:t>
      </w:r>
      <w:r w:rsidRPr="001F32BC">
        <w:rPr>
          <w:rFonts w:ascii="Arial" w:hAnsi="Arial" w:cs="Arial"/>
          <w:sz w:val="20"/>
          <w:szCs w:val="20"/>
        </w:rPr>
        <w:t xml:space="preserve"> SOPZ, Wykonawca zobowiązany będzie wykonywać </w:t>
      </w:r>
      <w:r w:rsidRPr="001F32BC">
        <w:rPr>
          <w:rFonts w:ascii="Arial" w:hAnsi="Arial" w:cs="Arial"/>
          <w:sz w:val="20"/>
          <w:szCs w:val="20"/>
          <w:u w:val="single"/>
        </w:rPr>
        <w:t>niezwłocznie</w:t>
      </w:r>
      <w:r w:rsidRPr="001F32BC">
        <w:rPr>
          <w:rFonts w:ascii="Arial" w:hAnsi="Arial" w:cs="Arial"/>
          <w:sz w:val="20"/>
          <w:szCs w:val="20"/>
        </w:rPr>
        <w:t xml:space="preserve"> w uzgodnieniu z Zamawiającym wszelkie czynności faktyczne i prawne niezbędne do objęcia dozorem technicznym i uzyskania decyzji zezwalającą na eksploatację Urządzenia.</w:t>
      </w:r>
      <w:r w:rsidR="0009223D" w:rsidRPr="001F32BC">
        <w:rPr>
          <w:rFonts w:ascii="Arial" w:hAnsi="Arial" w:cs="Arial"/>
          <w:sz w:val="20"/>
          <w:szCs w:val="20"/>
        </w:rPr>
        <w:t xml:space="preserve"> Wszelkie opłaty urzędowe pokrywa Zamawiający.</w:t>
      </w:r>
    </w:p>
    <w:p w14:paraId="4693392A" w14:textId="2D5F343C" w:rsidR="00780E4C" w:rsidRPr="001F32BC" w:rsidRDefault="00780E4C" w:rsidP="00031BA1">
      <w:pPr>
        <w:numPr>
          <w:ilvl w:val="1"/>
          <w:numId w:val="1"/>
        </w:numPr>
        <w:spacing w:after="0" w:line="240" w:lineRule="auto"/>
        <w:ind w:left="284" w:hanging="284"/>
        <w:jc w:val="both"/>
        <w:rPr>
          <w:rFonts w:ascii="Arial" w:hAnsi="Arial" w:cs="Arial"/>
          <w:sz w:val="20"/>
          <w:szCs w:val="20"/>
        </w:rPr>
      </w:pPr>
      <w:r w:rsidRPr="001F32BC">
        <w:rPr>
          <w:rFonts w:ascii="Arial" w:hAnsi="Arial" w:cs="Arial"/>
          <w:sz w:val="20"/>
          <w:szCs w:val="20"/>
        </w:rPr>
        <w:t xml:space="preserve">W przypadku skorzystania z rozwiązań zawartych w pkt </w:t>
      </w:r>
      <w:r w:rsidR="0085517E" w:rsidRPr="001F32BC">
        <w:rPr>
          <w:rFonts w:ascii="Arial" w:hAnsi="Arial" w:cs="Arial"/>
          <w:sz w:val="20"/>
          <w:szCs w:val="20"/>
        </w:rPr>
        <w:t>5</w:t>
      </w:r>
      <w:r w:rsidR="005F0499" w:rsidRPr="001F32BC">
        <w:rPr>
          <w:rFonts w:ascii="Arial" w:hAnsi="Arial" w:cs="Arial"/>
          <w:sz w:val="20"/>
          <w:szCs w:val="20"/>
        </w:rPr>
        <w:t>7</w:t>
      </w:r>
      <w:r w:rsidR="0085517E" w:rsidRPr="001F32BC">
        <w:rPr>
          <w:rFonts w:ascii="Arial" w:hAnsi="Arial" w:cs="Arial"/>
          <w:sz w:val="20"/>
          <w:szCs w:val="20"/>
        </w:rPr>
        <w:t>-5</w:t>
      </w:r>
      <w:r w:rsidR="005F0499" w:rsidRPr="001F32BC">
        <w:rPr>
          <w:rFonts w:ascii="Arial" w:hAnsi="Arial" w:cs="Arial"/>
          <w:sz w:val="20"/>
          <w:szCs w:val="20"/>
        </w:rPr>
        <w:t>9</w:t>
      </w:r>
      <w:r w:rsidRPr="001F32BC">
        <w:rPr>
          <w:rFonts w:ascii="Arial" w:hAnsi="Arial" w:cs="Arial"/>
          <w:sz w:val="20"/>
          <w:szCs w:val="20"/>
        </w:rPr>
        <w:t xml:space="preserve"> SOPZ procedura odbioru końcowego będzie stosowana odpowiednio.</w:t>
      </w:r>
    </w:p>
    <w:p w14:paraId="3D3B5F36" w14:textId="1E25C747" w:rsidR="0009223D" w:rsidRPr="001F32BC" w:rsidRDefault="0009223D" w:rsidP="00031BA1">
      <w:pPr>
        <w:pStyle w:val="Akapitzlist"/>
        <w:numPr>
          <w:ilvl w:val="1"/>
          <w:numId w:val="1"/>
        </w:numPr>
        <w:spacing w:line="240" w:lineRule="auto"/>
        <w:jc w:val="both"/>
        <w:rPr>
          <w:rFonts w:ascii="Arial" w:hAnsi="Arial" w:cs="Arial"/>
          <w:sz w:val="20"/>
          <w:szCs w:val="20"/>
        </w:rPr>
      </w:pPr>
      <w:r w:rsidRPr="001F32BC">
        <w:rPr>
          <w:rFonts w:ascii="Arial" w:hAnsi="Arial" w:cs="Arial"/>
          <w:sz w:val="20"/>
          <w:szCs w:val="20"/>
        </w:rPr>
        <w:t xml:space="preserve">Odpowiedzialność Wykonawcy w każdym przypadku nie obejmuje utraconych korzyści i ograniczona jest do wartości </w:t>
      </w:r>
      <w:r w:rsidR="001F32BC" w:rsidRPr="001F32BC">
        <w:rPr>
          <w:rFonts w:ascii="Arial" w:hAnsi="Arial" w:cs="Arial"/>
          <w:sz w:val="20"/>
          <w:szCs w:val="20"/>
        </w:rPr>
        <w:t>wynagrodzenia brutto</w:t>
      </w:r>
      <w:r w:rsidRPr="001F32BC">
        <w:rPr>
          <w:rFonts w:ascii="Arial" w:hAnsi="Arial" w:cs="Arial"/>
          <w:sz w:val="20"/>
          <w:szCs w:val="20"/>
        </w:rPr>
        <w:t>.</w:t>
      </w:r>
    </w:p>
    <w:p w14:paraId="28128571" w14:textId="77777777" w:rsidR="0009223D" w:rsidRPr="001F32BC" w:rsidRDefault="0009223D" w:rsidP="0009223D">
      <w:pPr>
        <w:spacing w:after="0" w:line="240" w:lineRule="auto"/>
        <w:jc w:val="both"/>
        <w:rPr>
          <w:rFonts w:ascii="Arial" w:hAnsi="Arial" w:cs="Arial"/>
          <w:sz w:val="20"/>
          <w:szCs w:val="20"/>
        </w:rPr>
      </w:pPr>
    </w:p>
    <w:p w14:paraId="3710B4EC" w14:textId="77777777" w:rsidR="00780E4C" w:rsidRPr="001F32BC" w:rsidRDefault="00780E4C" w:rsidP="0039596A">
      <w:pPr>
        <w:jc w:val="both"/>
        <w:rPr>
          <w:rFonts w:ascii="Arial" w:hAnsi="Arial" w:cs="Arial"/>
          <w:sz w:val="20"/>
          <w:szCs w:val="20"/>
        </w:rPr>
      </w:pPr>
    </w:p>
    <w:p w14:paraId="24A87EC1" w14:textId="77777777" w:rsidR="003F0700" w:rsidRPr="001F32BC" w:rsidRDefault="003F0700" w:rsidP="00CC229D">
      <w:pPr>
        <w:jc w:val="both"/>
        <w:rPr>
          <w:rFonts w:ascii="Arial" w:hAnsi="Arial" w:cs="Arial"/>
          <w:sz w:val="20"/>
          <w:szCs w:val="20"/>
        </w:rPr>
      </w:pPr>
    </w:p>
    <w:p w14:paraId="0D62652C" w14:textId="56553876" w:rsidR="00C27061" w:rsidRPr="001F32BC" w:rsidRDefault="00C27061">
      <w:pPr>
        <w:rPr>
          <w:rFonts w:ascii="Arial" w:hAnsi="Arial" w:cs="Arial"/>
        </w:rPr>
      </w:pPr>
      <w:r w:rsidRPr="001F32BC">
        <w:rPr>
          <w:rFonts w:ascii="Arial" w:hAnsi="Arial" w:cs="Arial"/>
        </w:rPr>
        <w:t>Załączniki:</w:t>
      </w:r>
    </w:p>
    <w:p w14:paraId="006CFFB5" w14:textId="0D6A2184" w:rsidR="00C27061" w:rsidRPr="001F32BC" w:rsidRDefault="00C27061" w:rsidP="00031BA1">
      <w:pPr>
        <w:pStyle w:val="Akapitzlist"/>
        <w:numPr>
          <w:ilvl w:val="0"/>
          <w:numId w:val="2"/>
        </w:numPr>
        <w:rPr>
          <w:rFonts w:ascii="Arial" w:hAnsi="Arial" w:cs="Arial"/>
          <w:b/>
          <w:bCs/>
          <w:sz w:val="20"/>
          <w:szCs w:val="20"/>
        </w:rPr>
      </w:pPr>
      <w:r w:rsidRPr="001F32BC">
        <w:rPr>
          <w:rFonts w:ascii="Arial" w:hAnsi="Arial" w:cs="Arial"/>
          <w:sz w:val="20"/>
          <w:szCs w:val="20"/>
        </w:rPr>
        <w:t xml:space="preserve">Załącznik nr 1: </w:t>
      </w:r>
      <w:r w:rsidRPr="001F32BC">
        <w:rPr>
          <w:rFonts w:ascii="Arial" w:hAnsi="Arial" w:cs="Arial"/>
          <w:b/>
          <w:bCs/>
          <w:sz w:val="20"/>
          <w:szCs w:val="20"/>
        </w:rPr>
        <w:t xml:space="preserve">Specyfikacja techniczna </w:t>
      </w:r>
      <w:r w:rsidRPr="001F32BC">
        <w:rPr>
          <w:rFonts w:ascii="Arial" w:hAnsi="Arial" w:cs="Arial"/>
          <w:sz w:val="20"/>
          <w:szCs w:val="20"/>
        </w:rPr>
        <w:t>Urządzeń określająca wymagania Zamawiającego.</w:t>
      </w:r>
    </w:p>
    <w:p w14:paraId="6E704974" w14:textId="77777777" w:rsidR="00C27061" w:rsidRPr="001F32BC" w:rsidRDefault="00C27061">
      <w:pPr>
        <w:rPr>
          <w:rFonts w:ascii="Arial" w:hAnsi="Arial" w:cs="Arial"/>
        </w:rPr>
      </w:pPr>
    </w:p>
    <w:sectPr w:rsidR="00C27061" w:rsidRPr="001F32BC" w:rsidSect="00463495">
      <w:headerReference w:type="default" r:id="rId8"/>
      <w:pgSz w:w="11906" w:h="16838"/>
      <w:pgMar w:top="1417" w:right="1417" w:bottom="851" w:left="1417" w:header="142" w:footer="4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4875D" w14:textId="77777777" w:rsidR="00B0783F" w:rsidRDefault="00B0783F" w:rsidP="00D44802">
      <w:pPr>
        <w:spacing w:after="0" w:line="240" w:lineRule="auto"/>
      </w:pPr>
      <w:r>
        <w:separator/>
      </w:r>
    </w:p>
  </w:endnote>
  <w:endnote w:type="continuationSeparator" w:id="0">
    <w:p w14:paraId="279278AA" w14:textId="77777777" w:rsidR="00B0783F" w:rsidRDefault="00B0783F" w:rsidP="00D44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345F2" w14:textId="77777777" w:rsidR="00B0783F" w:rsidRDefault="00B0783F" w:rsidP="00D44802">
      <w:pPr>
        <w:spacing w:after="0" w:line="240" w:lineRule="auto"/>
      </w:pPr>
      <w:r>
        <w:separator/>
      </w:r>
    </w:p>
  </w:footnote>
  <w:footnote w:type="continuationSeparator" w:id="0">
    <w:p w14:paraId="52178ECC" w14:textId="77777777" w:rsidR="00B0783F" w:rsidRDefault="00B0783F" w:rsidP="00D448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DA65E" w14:textId="17A26947" w:rsidR="00E83F71" w:rsidRDefault="00E83F71" w:rsidP="00E83F71">
    <w:pPr>
      <w:pStyle w:val="Nagwek"/>
      <w:jc w:val="center"/>
    </w:pPr>
  </w:p>
  <w:p w14:paraId="3F4E1E8B" w14:textId="46A2851B" w:rsidR="00463495" w:rsidRDefault="00463495" w:rsidP="00E83F71">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3317"/>
    <w:multiLevelType w:val="hybridMultilevel"/>
    <w:tmpl w:val="FB4E7AC0"/>
    <w:lvl w:ilvl="0" w:tplc="94CCD23C">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C841B5"/>
    <w:multiLevelType w:val="multilevel"/>
    <w:tmpl w:val="FED85118"/>
    <w:lvl w:ilvl="0">
      <w:start w:val="50"/>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8D21083"/>
    <w:multiLevelType w:val="multilevel"/>
    <w:tmpl w:val="309425E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61C2FE0"/>
    <w:multiLevelType w:val="multilevel"/>
    <w:tmpl w:val="DE641BAA"/>
    <w:lvl w:ilvl="0">
      <w:start w:val="22"/>
      <w:numFmt w:val="decimal"/>
      <w:lvlText w:val="%1."/>
      <w:lvlJc w:val="left"/>
      <w:pPr>
        <w:ind w:left="444" w:hanging="444"/>
      </w:pPr>
      <w:rPr>
        <w:rFonts w:hint="default"/>
      </w:rPr>
    </w:lvl>
    <w:lvl w:ilvl="1">
      <w:start w:val="1"/>
      <w:numFmt w:val="decimal"/>
      <w:lvlText w:val="%1.%2."/>
      <w:lvlJc w:val="left"/>
      <w:pPr>
        <w:ind w:left="824" w:hanging="444"/>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4" w15:restartNumberingAfterBreak="0">
    <w:nsid w:val="26FB2816"/>
    <w:multiLevelType w:val="multilevel"/>
    <w:tmpl w:val="5974546E"/>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Arial"/>
        <w:b w:val="0"/>
        <w:bCs/>
        <w:strike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9E604DA"/>
    <w:multiLevelType w:val="multilevel"/>
    <w:tmpl w:val="92EA7D7A"/>
    <w:lvl w:ilvl="0">
      <w:start w:val="26"/>
      <w:numFmt w:val="decimal"/>
      <w:lvlText w:val="%1."/>
      <w:lvlJc w:val="left"/>
      <w:pPr>
        <w:ind w:left="444" w:hanging="444"/>
      </w:pPr>
      <w:rPr>
        <w:rFonts w:eastAsiaTheme="minorHAnsi" w:hint="default"/>
      </w:rPr>
    </w:lvl>
    <w:lvl w:ilvl="1">
      <w:start w:val="1"/>
      <w:numFmt w:val="decimal"/>
      <w:lvlText w:val="%1.%2."/>
      <w:lvlJc w:val="left"/>
      <w:pPr>
        <w:ind w:left="728" w:hanging="444"/>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6" w15:restartNumberingAfterBreak="0">
    <w:nsid w:val="3914010B"/>
    <w:multiLevelType w:val="multilevel"/>
    <w:tmpl w:val="46A0DDF0"/>
    <w:lvl w:ilvl="0">
      <w:start w:val="36"/>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3C5B3357"/>
    <w:multiLevelType w:val="multilevel"/>
    <w:tmpl w:val="98E64FAA"/>
    <w:lvl w:ilvl="0">
      <w:start w:val="11"/>
      <w:numFmt w:val="decimal"/>
      <w:lvlText w:val="%1."/>
      <w:lvlJc w:val="left"/>
      <w:pPr>
        <w:ind w:left="432" w:hanging="432"/>
      </w:pPr>
      <w:rPr>
        <w:rFonts w:hint="default"/>
      </w:rPr>
    </w:lvl>
    <w:lvl w:ilvl="1">
      <w:start w:val="1"/>
      <w:numFmt w:val="decimal"/>
      <w:lvlText w:val="%1.%2."/>
      <w:lvlJc w:val="left"/>
      <w:pPr>
        <w:ind w:left="812" w:hanging="432"/>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8" w15:restartNumberingAfterBreak="0">
    <w:nsid w:val="3F6A0876"/>
    <w:multiLevelType w:val="multilevel"/>
    <w:tmpl w:val="6966FFDE"/>
    <w:lvl w:ilvl="0">
      <w:start w:val="56"/>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46CC3FCC"/>
    <w:multiLevelType w:val="multilevel"/>
    <w:tmpl w:val="6C601B50"/>
    <w:lvl w:ilvl="0">
      <w:start w:val="30"/>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569B4ED1"/>
    <w:multiLevelType w:val="multilevel"/>
    <w:tmpl w:val="E8746834"/>
    <w:lvl w:ilvl="0">
      <w:start w:val="54"/>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61BA7025"/>
    <w:multiLevelType w:val="hybridMultilevel"/>
    <w:tmpl w:val="0494F3E0"/>
    <w:lvl w:ilvl="0" w:tplc="03541E24">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76C83060"/>
    <w:multiLevelType w:val="multilevel"/>
    <w:tmpl w:val="0172E208"/>
    <w:lvl w:ilvl="0">
      <w:start w:val="45"/>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1031146327">
    <w:abstractNumId w:val="4"/>
  </w:num>
  <w:num w:numId="2" w16cid:durableId="924336016">
    <w:abstractNumId w:val="0"/>
  </w:num>
  <w:num w:numId="3" w16cid:durableId="1664237830">
    <w:abstractNumId w:val="2"/>
  </w:num>
  <w:num w:numId="4" w16cid:durableId="1310285034">
    <w:abstractNumId w:val="7"/>
  </w:num>
  <w:num w:numId="5" w16cid:durableId="1243486063">
    <w:abstractNumId w:val="3"/>
  </w:num>
  <w:num w:numId="6" w16cid:durableId="253323291">
    <w:abstractNumId w:val="5"/>
  </w:num>
  <w:num w:numId="7" w16cid:durableId="479007510">
    <w:abstractNumId w:val="9"/>
  </w:num>
  <w:num w:numId="8" w16cid:durableId="1660190520">
    <w:abstractNumId w:val="6"/>
  </w:num>
  <w:num w:numId="9" w16cid:durableId="128861410">
    <w:abstractNumId w:val="12"/>
  </w:num>
  <w:num w:numId="10" w16cid:durableId="760567327">
    <w:abstractNumId w:val="1"/>
  </w:num>
  <w:num w:numId="11" w16cid:durableId="2059474718">
    <w:abstractNumId w:val="10"/>
  </w:num>
  <w:num w:numId="12" w16cid:durableId="903414635">
    <w:abstractNumId w:val="8"/>
  </w:num>
  <w:num w:numId="13" w16cid:durableId="97059205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8D1"/>
    <w:rsid w:val="00000685"/>
    <w:rsid w:val="00002F6C"/>
    <w:rsid w:val="0001075F"/>
    <w:rsid w:val="00010C51"/>
    <w:rsid w:val="0001586E"/>
    <w:rsid w:val="000200DE"/>
    <w:rsid w:val="00020104"/>
    <w:rsid w:val="00024F4F"/>
    <w:rsid w:val="0002642C"/>
    <w:rsid w:val="00031BA1"/>
    <w:rsid w:val="00034C90"/>
    <w:rsid w:val="000359F4"/>
    <w:rsid w:val="00037CEE"/>
    <w:rsid w:val="00053754"/>
    <w:rsid w:val="00062D13"/>
    <w:rsid w:val="00063952"/>
    <w:rsid w:val="00070359"/>
    <w:rsid w:val="00070D21"/>
    <w:rsid w:val="000818D0"/>
    <w:rsid w:val="00081B50"/>
    <w:rsid w:val="00082AAE"/>
    <w:rsid w:val="00084BDE"/>
    <w:rsid w:val="0009223D"/>
    <w:rsid w:val="00095CFA"/>
    <w:rsid w:val="00095E84"/>
    <w:rsid w:val="000A03C7"/>
    <w:rsid w:val="000A111B"/>
    <w:rsid w:val="000B652E"/>
    <w:rsid w:val="000C3728"/>
    <w:rsid w:val="000C619C"/>
    <w:rsid w:val="000D0505"/>
    <w:rsid w:val="000D2162"/>
    <w:rsid w:val="000E2770"/>
    <w:rsid w:val="000F0A75"/>
    <w:rsid w:val="00102978"/>
    <w:rsid w:val="00110E18"/>
    <w:rsid w:val="00122223"/>
    <w:rsid w:val="00124839"/>
    <w:rsid w:val="00126488"/>
    <w:rsid w:val="00127346"/>
    <w:rsid w:val="00135218"/>
    <w:rsid w:val="0015486D"/>
    <w:rsid w:val="00155C65"/>
    <w:rsid w:val="00161D61"/>
    <w:rsid w:val="00167657"/>
    <w:rsid w:val="001836C8"/>
    <w:rsid w:val="001878C8"/>
    <w:rsid w:val="001A79A2"/>
    <w:rsid w:val="001B65A5"/>
    <w:rsid w:val="001B7BE7"/>
    <w:rsid w:val="001C2B6C"/>
    <w:rsid w:val="001C3511"/>
    <w:rsid w:val="001D68D1"/>
    <w:rsid w:val="001F32BC"/>
    <w:rsid w:val="00201160"/>
    <w:rsid w:val="00220FAE"/>
    <w:rsid w:val="00235E18"/>
    <w:rsid w:val="0025171C"/>
    <w:rsid w:val="00252DCF"/>
    <w:rsid w:val="00266125"/>
    <w:rsid w:val="00273009"/>
    <w:rsid w:val="00282BCF"/>
    <w:rsid w:val="00284B7E"/>
    <w:rsid w:val="002A550A"/>
    <w:rsid w:val="002A5FB8"/>
    <w:rsid w:val="002A6749"/>
    <w:rsid w:val="002B19CF"/>
    <w:rsid w:val="002D5976"/>
    <w:rsid w:val="002D6AB4"/>
    <w:rsid w:val="002D7699"/>
    <w:rsid w:val="002F7DEB"/>
    <w:rsid w:val="00312D16"/>
    <w:rsid w:val="003139BE"/>
    <w:rsid w:val="0031601B"/>
    <w:rsid w:val="003215E6"/>
    <w:rsid w:val="00321847"/>
    <w:rsid w:val="00332ADA"/>
    <w:rsid w:val="00337537"/>
    <w:rsid w:val="00346A2E"/>
    <w:rsid w:val="00356D27"/>
    <w:rsid w:val="00361065"/>
    <w:rsid w:val="003807FA"/>
    <w:rsid w:val="0038472D"/>
    <w:rsid w:val="00385FC0"/>
    <w:rsid w:val="003872D4"/>
    <w:rsid w:val="0039596A"/>
    <w:rsid w:val="003B2E46"/>
    <w:rsid w:val="003D16CA"/>
    <w:rsid w:val="003D783E"/>
    <w:rsid w:val="003F0700"/>
    <w:rsid w:val="003F2939"/>
    <w:rsid w:val="00402F5F"/>
    <w:rsid w:val="00405C53"/>
    <w:rsid w:val="004155FC"/>
    <w:rsid w:val="00421F09"/>
    <w:rsid w:val="00442714"/>
    <w:rsid w:val="00445254"/>
    <w:rsid w:val="00460BF0"/>
    <w:rsid w:val="00463495"/>
    <w:rsid w:val="00471D17"/>
    <w:rsid w:val="00473156"/>
    <w:rsid w:val="004736AF"/>
    <w:rsid w:val="00481D1D"/>
    <w:rsid w:val="0048205C"/>
    <w:rsid w:val="00482514"/>
    <w:rsid w:val="00494247"/>
    <w:rsid w:val="004A1E5A"/>
    <w:rsid w:val="004A37B4"/>
    <w:rsid w:val="004A3951"/>
    <w:rsid w:val="004A5554"/>
    <w:rsid w:val="004B72B3"/>
    <w:rsid w:val="004B7A8F"/>
    <w:rsid w:val="004C50AD"/>
    <w:rsid w:val="004D25E5"/>
    <w:rsid w:val="004D40D5"/>
    <w:rsid w:val="004D6BBB"/>
    <w:rsid w:val="004E69A0"/>
    <w:rsid w:val="00500F98"/>
    <w:rsid w:val="00506504"/>
    <w:rsid w:val="00517305"/>
    <w:rsid w:val="00520A4D"/>
    <w:rsid w:val="0053782E"/>
    <w:rsid w:val="00553A2A"/>
    <w:rsid w:val="00555448"/>
    <w:rsid w:val="005724D5"/>
    <w:rsid w:val="00583C30"/>
    <w:rsid w:val="005A2A6B"/>
    <w:rsid w:val="005A37F3"/>
    <w:rsid w:val="005C2002"/>
    <w:rsid w:val="005D2C61"/>
    <w:rsid w:val="005D4AB4"/>
    <w:rsid w:val="005D71DB"/>
    <w:rsid w:val="005E7F4B"/>
    <w:rsid w:val="005F0499"/>
    <w:rsid w:val="005F4430"/>
    <w:rsid w:val="0061072A"/>
    <w:rsid w:val="00613393"/>
    <w:rsid w:val="00633A83"/>
    <w:rsid w:val="0065410C"/>
    <w:rsid w:val="00656089"/>
    <w:rsid w:val="0067095E"/>
    <w:rsid w:val="00672D4D"/>
    <w:rsid w:val="006753B9"/>
    <w:rsid w:val="00677F3B"/>
    <w:rsid w:val="00680ED5"/>
    <w:rsid w:val="00682925"/>
    <w:rsid w:val="00685626"/>
    <w:rsid w:val="00692586"/>
    <w:rsid w:val="00694A22"/>
    <w:rsid w:val="006A31C6"/>
    <w:rsid w:val="006A67E3"/>
    <w:rsid w:val="006A7FD5"/>
    <w:rsid w:val="006C0536"/>
    <w:rsid w:val="006D691A"/>
    <w:rsid w:val="006F598C"/>
    <w:rsid w:val="00701810"/>
    <w:rsid w:val="007067A1"/>
    <w:rsid w:val="007069CD"/>
    <w:rsid w:val="007078AD"/>
    <w:rsid w:val="00714A2C"/>
    <w:rsid w:val="0073045E"/>
    <w:rsid w:val="00731259"/>
    <w:rsid w:val="00732440"/>
    <w:rsid w:val="007402BF"/>
    <w:rsid w:val="00745212"/>
    <w:rsid w:val="00746D48"/>
    <w:rsid w:val="0075167A"/>
    <w:rsid w:val="007546E4"/>
    <w:rsid w:val="00761D2B"/>
    <w:rsid w:val="00780B23"/>
    <w:rsid w:val="00780E4C"/>
    <w:rsid w:val="007816D6"/>
    <w:rsid w:val="0078706C"/>
    <w:rsid w:val="00790A2C"/>
    <w:rsid w:val="007A27BE"/>
    <w:rsid w:val="007A514D"/>
    <w:rsid w:val="007D5871"/>
    <w:rsid w:val="007E5308"/>
    <w:rsid w:val="007F0597"/>
    <w:rsid w:val="007F0D5E"/>
    <w:rsid w:val="007F4F89"/>
    <w:rsid w:val="007F4F9B"/>
    <w:rsid w:val="00800BB3"/>
    <w:rsid w:val="008019CA"/>
    <w:rsid w:val="00801C4B"/>
    <w:rsid w:val="008168D1"/>
    <w:rsid w:val="00820F19"/>
    <w:rsid w:val="00832B86"/>
    <w:rsid w:val="008351FF"/>
    <w:rsid w:val="008412FF"/>
    <w:rsid w:val="0085228F"/>
    <w:rsid w:val="0085279C"/>
    <w:rsid w:val="0085517E"/>
    <w:rsid w:val="00860DFB"/>
    <w:rsid w:val="00871A35"/>
    <w:rsid w:val="008725BE"/>
    <w:rsid w:val="0087308A"/>
    <w:rsid w:val="0088098B"/>
    <w:rsid w:val="008811E3"/>
    <w:rsid w:val="0088328D"/>
    <w:rsid w:val="00887D70"/>
    <w:rsid w:val="00890D2E"/>
    <w:rsid w:val="008925C5"/>
    <w:rsid w:val="0089537F"/>
    <w:rsid w:val="00897200"/>
    <w:rsid w:val="008A3B66"/>
    <w:rsid w:val="008B47FF"/>
    <w:rsid w:val="008C1C5F"/>
    <w:rsid w:val="008C2815"/>
    <w:rsid w:val="008C3FEF"/>
    <w:rsid w:val="008C5CEE"/>
    <w:rsid w:val="008D5068"/>
    <w:rsid w:val="008D5946"/>
    <w:rsid w:val="008E7157"/>
    <w:rsid w:val="00900289"/>
    <w:rsid w:val="00910141"/>
    <w:rsid w:val="0091163B"/>
    <w:rsid w:val="00921A79"/>
    <w:rsid w:val="0092305E"/>
    <w:rsid w:val="00926C1B"/>
    <w:rsid w:val="00940547"/>
    <w:rsid w:val="009722E4"/>
    <w:rsid w:val="00974440"/>
    <w:rsid w:val="00976029"/>
    <w:rsid w:val="00983108"/>
    <w:rsid w:val="00984AD0"/>
    <w:rsid w:val="0099626A"/>
    <w:rsid w:val="009A77EF"/>
    <w:rsid w:val="009B1DBC"/>
    <w:rsid w:val="009B1F27"/>
    <w:rsid w:val="009B4532"/>
    <w:rsid w:val="009B6EE5"/>
    <w:rsid w:val="009D296A"/>
    <w:rsid w:val="009D7D98"/>
    <w:rsid w:val="00A01F2C"/>
    <w:rsid w:val="00A02445"/>
    <w:rsid w:val="00A147DE"/>
    <w:rsid w:val="00A22D35"/>
    <w:rsid w:val="00A23372"/>
    <w:rsid w:val="00A23853"/>
    <w:rsid w:val="00A30C87"/>
    <w:rsid w:val="00A3429E"/>
    <w:rsid w:val="00A4301D"/>
    <w:rsid w:val="00A51FAB"/>
    <w:rsid w:val="00A53D16"/>
    <w:rsid w:val="00A55069"/>
    <w:rsid w:val="00A669A6"/>
    <w:rsid w:val="00A67A1A"/>
    <w:rsid w:val="00A8134C"/>
    <w:rsid w:val="00A8238F"/>
    <w:rsid w:val="00A82B27"/>
    <w:rsid w:val="00A952E8"/>
    <w:rsid w:val="00AA0BDF"/>
    <w:rsid w:val="00AA5860"/>
    <w:rsid w:val="00AB093B"/>
    <w:rsid w:val="00AB2334"/>
    <w:rsid w:val="00AB5CC4"/>
    <w:rsid w:val="00AC1099"/>
    <w:rsid w:val="00AD06E0"/>
    <w:rsid w:val="00AF2B3D"/>
    <w:rsid w:val="00B001AF"/>
    <w:rsid w:val="00B005A0"/>
    <w:rsid w:val="00B02818"/>
    <w:rsid w:val="00B05BE1"/>
    <w:rsid w:val="00B0783F"/>
    <w:rsid w:val="00B1683C"/>
    <w:rsid w:val="00B20E15"/>
    <w:rsid w:val="00B24A6E"/>
    <w:rsid w:val="00B27B25"/>
    <w:rsid w:val="00B344EB"/>
    <w:rsid w:val="00B40BDF"/>
    <w:rsid w:val="00B527BC"/>
    <w:rsid w:val="00B545B1"/>
    <w:rsid w:val="00B707EB"/>
    <w:rsid w:val="00B7089D"/>
    <w:rsid w:val="00B7583C"/>
    <w:rsid w:val="00BA3C93"/>
    <w:rsid w:val="00BC0302"/>
    <w:rsid w:val="00BD167A"/>
    <w:rsid w:val="00BD1CCE"/>
    <w:rsid w:val="00C03411"/>
    <w:rsid w:val="00C214E7"/>
    <w:rsid w:val="00C21E9D"/>
    <w:rsid w:val="00C2532F"/>
    <w:rsid w:val="00C27061"/>
    <w:rsid w:val="00C454FD"/>
    <w:rsid w:val="00C47D3E"/>
    <w:rsid w:val="00C53B4E"/>
    <w:rsid w:val="00C6296B"/>
    <w:rsid w:val="00C90BDD"/>
    <w:rsid w:val="00C90EDD"/>
    <w:rsid w:val="00C969C7"/>
    <w:rsid w:val="00CA4A50"/>
    <w:rsid w:val="00CB0F89"/>
    <w:rsid w:val="00CC229D"/>
    <w:rsid w:val="00CC49DA"/>
    <w:rsid w:val="00CC5FCF"/>
    <w:rsid w:val="00CC71AE"/>
    <w:rsid w:val="00CE025D"/>
    <w:rsid w:val="00CE1939"/>
    <w:rsid w:val="00CE2146"/>
    <w:rsid w:val="00CE3A50"/>
    <w:rsid w:val="00CF02C0"/>
    <w:rsid w:val="00CF05E2"/>
    <w:rsid w:val="00D021CD"/>
    <w:rsid w:val="00D076BA"/>
    <w:rsid w:val="00D111C5"/>
    <w:rsid w:val="00D178B8"/>
    <w:rsid w:val="00D225EE"/>
    <w:rsid w:val="00D328F3"/>
    <w:rsid w:val="00D33226"/>
    <w:rsid w:val="00D44802"/>
    <w:rsid w:val="00D460F0"/>
    <w:rsid w:val="00D73B91"/>
    <w:rsid w:val="00D849F6"/>
    <w:rsid w:val="00D942C3"/>
    <w:rsid w:val="00D97C89"/>
    <w:rsid w:val="00DA4404"/>
    <w:rsid w:val="00DA4447"/>
    <w:rsid w:val="00DB2EFE"/>
    <w:rsid w:val="00DB6923"/>
    <w:rsid w:val="00DC68AC"/>
    <w:rsid w:val="00DF0904"/>
    <w:rsid w:val="00E25D56"/>
    <w:rsid w:val="00E278F1"/>
    <w:rsid w:val="00E30572"/>
    <w:rsid w:val="00E31134"/>
    <w:rsid w:val="00E365D3"/>
    <w:rsid w:val="00E37EF8"/>
    <w:rsid w:val="00E435A7"/>
    <w:rsid w:val="00E44625"/>
    <w:rsid w:val="00E517C7"/>
    <w:rsid w:val="00E60349"/>
    <w:rsid w:val="00E70373"/>
    <w:rsid w:val="00E83636"/>
    <w:rsid w:val="00E83F71"/>
    <w:rsid w:val="00E85939"/>
    <w:rsid w:val="00E902B5"/>
    <w:rsid w:val="00E96F88"/>
    <w:rsid w:val="00EA33C5"/>
    <w:rsid w:val="00EA6E4F"/>
    <w:rsid w:val="00EC4457"/>
    <w:rsid w:val="00EC44E2"/>
    <w:rsid w:val="00ED2891"/>
    <w:rsid w:val="00ED70B9"/>
    <w:rsid w:val="00F03036"/>
    <w:rsid w:val="00F06D59"/>
    <w:rsid w:val="00F12DCA"/>
    <w:rsid w:val="00F17DB8"/>
    <w:rsid w:val="00F523A0"/>
    <w:rsid w:val="00F643E3"/>
    <w:rsid w:val="00F84C09"/>
    <w:rsid w:val="00FA2966"/>
    <w:rsid w:val="00FA6F66"/>
    <w:rsid w:val="00FB0B2E"/>
    <w:rsid w:val="00FB4AB5"/>
    <w:rsid w:val="00FC753F"/>
    <w:rsid w:val="00FD1261"/>
    <w:rsid w:val="00FD36FC"/>
    <w:rsid w:val="00FD3F06"/>
    <w:rsid w:val="00FD77AC"/>
    <w:rsid w:val="00FE387E"/>
    <w:rsid w:val="00FE3D94"/>
    <w:rsid w:val="00FE5BB6"/>
    <w:rsid w:val="00FE7C29"/>
    <w:rsid w:val="00FF102A"/>
    <w:rsid w:val="00FF165C"/>
    <w:rsid w:val="00FF74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3899F"/>
  <w15:chartTrackingRefBased/>
  <w15:docId w15:val="{9CB6A0CA-55E7-4A38-B129-16E045A62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D68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D68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D68D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D68D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D68D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D68D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D68D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D68D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D68D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D68D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D68D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D68D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D68D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D68D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D68D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D68D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D68D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D68D1"/>
    <w:rPr>
      <w:rFonts w:eastAsiaTheme="majorEastAsia" w:cstheme="majorBidi"/>
      <w:color w:val="272727" w:themeColor="text1" w:themeTint="D8"/>
    </w:rPr>
  </w:style>
  <w:style w:type="paragraph" w:styleId="Tytu">
    <w:name w:val="Title"/>
    <w:basedOn w:val="Normalny"/>
    <w:next w:val="Normalny"/>
    <w:link w:val="TytuZnak"/>
    <w:uiPriority w:val="10"/>
    <w:qFormat/>
    <w:rsid w:val="001D68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D68D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D68D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D68D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D68D1"/>
    <w:pPr>
      <w:spacing w:before="160"/>
      <w:jc w:val="center"/>
    </w:pPr>
    <w:rPr>
      <w:i/>
      <w:iCs/>
      <w:color w:val="404040" w:themeColor="text1" w:themeTint="BF"/>
    </w:rPr>
  </w:style>
  <w:style w:type="character" w:customStyle="1" w:styleId="CytatZnak">
    <w:name w:val="Cytat Znak"/>
    <w:basedOn w:val="Domylnaczcionkaakapitu"/>
    <w:link w:val="Cytat"/>
    <w:uiPriority w:val="29"/>
    <w:rsid w:val="001D68D1"/>
    <w:rPr>
      <w:i/>
      <w:iCs/>
      <w:color w:val="404040" w:themeColor="text1" w:themeTint="BF"/>
    </w:rPr>
  </w:style>
  <w:style w:type="paragraph" w:styleId="Akapitzlist">
    <w:name w:val="List Paragraph"/>
    <w:aliases w:val="Wypunktowanie,Paragraf,Numerowanie,List Paragraph,Akapit z listą BS,CW_Lista,Punkt 1.1"/>
    <w:basedOn w:val="Normalny"/>
    <w:link w:val="AkapitzlistZnak"/>
    <w:qFormat/>
    <w:rsid w:val="001D68D1"/>
    <w:pPr>
      <w:ind w:left="720"/>
      <w:contextualSpacing/>
    </w:pPr>
  </w:style>
  <w:style w:type="character" w:styleId="Wyrnienieintensywne">
    <w:name w:val="Intense Emphasis"/>
    <w:basedOn w:val="Domylnaczcionkaakapitu"/>
    <w:uiPriority w:val="21"/>
    <w:qFormat/>
    <w:rsid w:val="001D68D1"/>
    <w:rPr>
      <w:i/>
      <w:iCs/>
      <w:color w:val="0F4761" w:themeColor="accent1" w:themeShade="BF"/>
    </w:rPr>
  </w:style>
  <w:style w:type="paragraph" w:styleId="Cytatintensywny">
    <w:name w:val="Intense Quote"/>
    <w:basedOn w:val="Normalny"/>
    <w:next w:val="Normalny"/>
    <w:link w:val="CytatintensywnyZnak"/>
    <w:uiPriority w:val="30"/>
    <w:qFormat/>
    <w:rsid w:val="001D68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D68D1"/>
    <w:rPr>
      <w:i/>
      <w:iCs/>
      <w:color w:val="0F4761" w:themeColor="accent1" w:themeShade="BF"/>
    </w:rPr>
  </w:style>
  <w:style w:type="character" w:styleId="Odwoanieintensywne">
    <w:name w:val="Intense Reference"/>
    <w:basedOn w:val="Domylnaczcionkaakapitu"/>
    <w:uiPriority w:val="32"/>
    <w:qFormat/>
    <w:rsid w:val="001D68D1"/>
    <w:rPr>
      <w:b/>
      <w:bCs/>
      <w:smallCaps/>
      <w:color w:val="0F4761" w:themeColor="accent1" w:themeShade="BF"/>
      <w:spacing w:val="5"/>
    </w:rPr>
  </w:style>
  <w:style w:type="character" w:customStyle="1" w:styleId="AkapitzlistZnak">
    <w:name w:val="Akapit z listą Znak"/>
    <w:aliases w:val="Wypunktowanie Znak,Paragraf Znak,Numerowanie Znak,List Paragraph Znak,Akapit z listą BS Znak,CW_Lista Znak,Punkt 1.1 Znak"/>
    <w:link w:val="Akapitzlist"/>
    <w:uiPriority w:val="34"/>
    <w:qFormat/>
    <w:locked/>
    <w:rsid w:val="007D5871"/>
  </w:style>
  <w:style w:type="paragraph" w:styleId="Nagwek">
    <w:name w:val="header"/>
    <w:basedOn w:val="Normalny"/>
    <w:link w:val="NagwekZnak"/>
    <w:uiPriority w:val="99"/>
    <w:unhideWhenUsed/>
    <w:rsid w:val="00D4480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4802"/>
  </w:style>
  <w:style w:type="paragraph" w:styleId="Stopka">
    <w:name w:val="footer"/>
    <w:basedOn w:val="Normalny"/>
    <w:link w:val="StopkaZnak"/>
    <w:uiPriority w:val="99"/>
    <w:unhideWhenUsed/>
    <w:rsid w:val="00D448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4802"/>
  </w:style>
  <w:style w:type="table" w:styleId="Tabela-Siatka">
    <w:name w:val="Table Grid"/>
    <w:basedOn w:val="Standardowy"/>
    <w:uiPriority w:val="39"/>
    <w:rsid w:val="005D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DA4404"/>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E31134"/>
    <w:rPr>
      <w:sz w:val="16"/>
      <w:szCs w:val="16"/>
    </w:rPr>
  </w:style>
  <w:style w:type="paragraph" w:styleId="Tekstkomentarza">
    <w:name w:val="annotation text"/>
    <w:basedOn w:val="Normalny"/>
    <w:link w:val="TekstkomentarzaZnak"/>
    <w:uiPriority w:val="99"/>
    <w:unhideWhenUsed/>
    <w:rsid w:val="00E31134"/>
    <w:pPr>
      <w:spacing w:line="240" w:lineRule="auto"/>
    </w:pPr>
    <w:rPr>
      <w:sz w:val="20"/>
      <w:szCs w:val="20"/>
    </w:rPr>
  </w:style>
  <w:style w:type="character" w:customStyle="1" w:styleId="TekstkomentarzaZnak">
    <w:name w:val="Tekst komentarza Znak"/>
    <w:basedOn w:val="Domylnaczcionkaakapitu"/>
    <w:link w:val="Tekstkomentarza"/>
    <w:uiPriority w:val="99"/>
    <w:rsid w:val="00E31134"/>
    <w:rPr>
      <w:sz w:val="20"/>
      <w:szCs w:val="20"/>
    </w:rPr>
  </w:style>
  <w:style w:type="paragraph" w:styleId="Tematkomentarza">
    <w:name w:val="annotation subject"/>
    <w:basedOn w:val="Tekstkomentarza"/>
    <w:next w:val="Tekstkomentarza"/>
    <w:link w:val="TematkomentarzaZnak"/>
    <w:uiPriority w:val="99"/>
    <w:semiHidden/>
    <w:unhideWhenUsed/>
    <w:rsid w:val="00E31134"/>
    <w:rPr>
      <w:b/>
      <w:bCs/>
    </w:rPr>
  </w:style>
  <w:style w:type="character" w:customStyle="1" w:styleId="TematkomentarzaZnak">
    <w:name w:val="Temat komentarza Znak"/>
    <w:basedOn w:val="TekstkomentarzaZnak"/>
    <w:link w:val="Tematkomentarza"/>
    <w:uiPriority w:val="99"/>
    <w:semiHidden/>
    <w:rsid w:val="00E31134"/>
    <w:rPr>
      <w:b/>
      <w:bCs/>
      <w:sz w:val="20"/>
      <w:szCs w:val="20"/>
    </w:rPr>
  </w:style>
  <w:style w:type="paragraph" w:customStyle="1" w:styleId="Standard">
    <w:name w:val="Standard"/>
    <w:rsid w:val="004C50AD"/>
    <w:pPr>
      <w:suppressAutoHyphens/>
      <w:autoSpaceDN w:val="0"/>
      <w:spacing w:after="0" w:line="276" w:lineRule="auto"/>
      <w:textAlignment w:val="baseline"/>
    </w:pPr>
    <w:rPr>
      <w:rFonts w:ascii="Arial" w:eastAsia="Arial" w:hAnsi="Arial" w:cs="Arial"/>
      <w:kern w:val="3"/>
      <w:lang w:eastAsia="pl-PL"/>
      <w14:ligatures w14:val="none"/>
    </w:rPr>
  </w:style>
  <w:style w:type="character" w:styleId="Pogrubienie">
    <w:name w:val="Strong"/>
    <w:basedOn w:val="Domylnaczcionkaakapitu"/>
    <w:uiPriority w:val="22"/>
    <w:qFormat/>
    <w:rsid w:val="00010C51"/>
    <w:rPr>
      <w:b/>
      <w:bCs/>
    </w:rPr>
  </w:style>
  <w:style w:type="character" w:customStyle="1" w:styleId="uv3um">
    <w:name w:val="uv3um"/>
    <w:basedOn w:val="Domylnaczcionkaakapitu"/>
    <w:rsid w:val="004A37B4"/>
  </w:style>
  <w:style w:type="paragraph" w:styleId="Poprawka">
    <w:name w:val="Revision"/>
    <w:hidden/>
    <w:uiPriority w:val="99"/>
    <w:semiHidden/>
    <w:rsid w:val="002D6A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6B15D-1DCD-4DB9-9C29-F590C0FBF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2688</Words>
  <Characters>16134</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KOWALSKI</dc:creator>
  <cp:keywords/>
  <dc:description/>
  <cp:lastModifiedBy>Autor</cp:lastModifiedBy>
  <cp:revision>4</cp:revision>
  <cp:lastPrinted>2025-09-26T06:42:00Z</cp:lastPrinted>
  <dcterms:created xsi:type="dcterms:W3CDTF">2026-02-13T15:30:00Z</dcterms:created>
  <dcterms:modified xsi:type="dcterms:W3CDTF">2026-02-13T16:43:00Z</dcterms:modified>
</cp:coreProperties>
</file>